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Text_20_body">
      <style:paragraph-properties fo:text-align="justify" style:justify-single-word="false" fo:orphans="2" fo:widows="2"/>
      <style:text-properties fo:font-size="14pt" officeooo:rsid="001ab184" officeooo:paragraph-rsid="001ab184" style:font-size-asian="14pt" style:font-size-complex="14pt"/>
    </style:style>
    <style:style style:name="P2" style:family="paragraph" style:parent-style-name="Text_20_body">
      <style:paragraph-properties fo:text-align="center" style:justify-single-word="false" fo:orphans="2" fo:widows="2"/>
      <style:text-properties fo:font-size="14pt" officeooo:rsid="001ab184" officeooo:paragraph-rsid="001ab184" style:font-size-asian="14pt" style:font-size-complex="14pt"/>
    </style:style>
    <style:style style:name="P3" style:family="paragraph" style:parent-style-name="Text_20_body">
      <style:paragraph-properties fo:text-align="center" style:justify-single-word="false" fo:orphans="2" fo:widows="2"/>
      <style:text-properties fo:font-size="14pt" officeooo:rsid="001c0c8d" officeooo:paragraph-rsid="001c0c8d" style:font-size-asian="14pt" style:font-size-complex="14pt"/>
    </style:style>
    <style:style style:name="P4" style:family="paragraph" style:parent-style-name="Text_20_body">
      <style:paragraph-properties fo:text-align="justify" style:justify-single-word="false" fo:orphans="2" fo:widows="2"/>
      <style:text-properties fo:font-size="14pt" officeooo:rsid="001c0c8d" officeooo:paragraph-rsid="001c0c8d" style:font-size-asian="14pt" style:font-size-complex="14pt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language="ru" fo:country="RU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
        <text:span text:style-name="T2">Состав</text:span>
         республиканского художественно-экспертного Совета по декоративно- прикладному искусству, 
        <text:s/>
        народным художественным промыслам и ремеслам при Министерстве культуры Республики Хакасия
      </text:p>
      <text:p text:style-name="P4"/>
      <text:p text:style-name="P4">Окольникова Светлана Анатольевна - председатель Совета, Министр культуры Республики Хакасия;</text:p>
      <text:p text:style-name="P4">Трошкина Юлия Владимировна - заместитель председателя Совета, заместитель Министра культуры Республики Хакасия;</text:p>
      <text:p text:style-name="P4"/>
      <text:p text:style-name="P4">Члены Совета:</text:p>
      <text:p text:style-name="P4">Лебедева Валентина Ивановна - начальник отдела современного искусства Министерства культуры Республики Хакасия;</text:p>
      <text:p text:style-name="P4">Карачакова Наталья Павловна - директор ГАУ РХ «Центр культуры и народного творчества им. С.П. Кадышева»;</text:p>
      <text:p text:style-name="P4">Шаламова Анна Николаевна - советник отдела современного искусства Министерства культуры Республики Хакасия;</text:p>
      <text:p text:style-name="P4">Патачакова Светлана Степановна - секретарь, заведующий сектором ДПИ и ИЗО РГУ «Центр культуры и народного творчества им. С.П. Кадышева»;</text:p>
      <text:p text:style-name="P4">Готлиб Андрей Иосифович - директор ГАУК «Хакасский национальный краеведческий музей им. Л.Р. Кызласова»;</text:p>
      <text:p text:style-name="P4">Фитина Наталья Тимофеевна - заведующий секцией декоративно-прикладного искусства кафедры ДПИ ХГУ им. Н.Ф. Катанова;</text:p>
      <text:p text:style-name="P4">Коваль Татьяна Григорьевна - доцент кафедры ДПИ ХГУ им. Н.Ф. Катанова, член Союза художников России;</text:p>
      <text:p text:style-name="P4">Кидиекова Ирина Кононовна - кандидат исторических наук, искусствовед;</text:p>
      <text:p text:style-name="P4">Топоев Петр Яковлевич - мастер производственного обучения Института искусств кафедры «Народного художественного творчества» ХГУ им. Н.Ф. Катанова, Народный мастер (Чон Узы) Республики Хакасия.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PT7M23S</meta:editing-duration>
    <meta:editing-cycles>4</meta:editing-cycles>
    <meta:generator>LibreOffice/5.2.0.4$Windows_x86 LibreOffice_project/066b007f5ebcc236395c7d282ba488bca6720265</meta:generator>
    <dc:date>2016-09-14T19:21:59.727000000</dc:date>
    <meta:document-statistic meta:table-count="0" meta:image-count="0" meta:object-count="0" meta:page-count="1" meta:paragraph-count="13" meta:word-count="173" meta:character-count="1440" meta:non-whitespace-character-count="1279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5290</config:config-item>
          <config:config-item config:name="ViewTop" config:type="long">7892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1749380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1838221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