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Министерство культуры Республики Хакасия</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«20» мая 2014 г.                                                                           № 98</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 Абакан</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 внесении изменений в приказ Министерства культуры Республики Хакасия от 25.06.2013 № 76 «О создании Общественного совета при Министерстве культуры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целях приведения приказа Министерства культуры Республики Хакасия от 25.06.2013 № 76 «О создании Общественного совета при Министерстве культуры Республики Хакасия» в соответствие с постановлением Правительства Республики Хакасия от 26.03.2014 № 127 «Об утверждении положения о порядке образования общественных советов при исполнительных органах государственной власти Республики Хакасия» п р и к а з ы в а ю:</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Приложения 1 и 2 приказа Министерства культуры Республики Хакасия от 25.06.2013 № 76 «О создании Общественного совета при Министерстве культуры Республики Хакасия» изложить в новой редакции согласно приложению к настоящему приказу.</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Признать утратившим силу приказ Министерства культуры Республики Хакасия от 05.05.2014 № 94 «О внесении изменений в приказ Министерства культуры Республики Хакасия от 25.06.2013 № 76 «О создании Общественного совета при Министерстве культуры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Контроль за исполнением настоящего приказа оставляю за собой.</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Министр                                                                                       С. Окольникова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1 к приказу</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«20» мая 2014 г. № 98</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СОСТАВ</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Общественного совета при Министерстве культуры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Граф В.В. - председатель Хакасской региональной общественной организации российских немцев «Видергебург»,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Кудряшов Ю.Т. - председатель Правления Хакасского регионального отделения общественной организации «Союз фотохудожников России»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Кыштымова Е.И. - народная артистка Республики Хакасия, заслуженная артистка Хакасии и Бурятии;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Нербышев Л.Н. - председатель Хакасской региональной общественной организации «Информационный центр коренных народов Республики Хакасия «Аран Чула»,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Пелагеина Л.Г. - заместитель председателя Абазинской городской организации общероссийской общественной организации «Всероссийское общество инвалидов», член комиссии Общественной палаты Республики Хакасия по улучшению окружающей среды, социальной политике и повышению качества жизни в Республике Хакасия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Растащёнова Л.В. - председатель Республиканского комитета профсоюзов работников культуры,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 сопредседатель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Сунчугашева К.Е. - народная артистка Республики Хакасия, заслуженный работник культуры РСФСР, заслуженная артистка Тувинской АССР;</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Топоева Л.С. - президент Хакасской региональной общественной организации «Лига хакасских женщин «Алтынай», председатель комиссии Общественной палаты Республики Хакасия по изучению информационного пространства, духовно-нравственному воспитанию и межнациональным отношениям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Торосов В.М. - председатель Республиканского Совета старейшин хакасского народа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Трошкина Г.А. - председатель Хакасской республиканской общественной организации ветеранов (пенсионеров) войны, труда, Вооружённых сил и правоохранительных органов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Чаптыкова С.С. - председатель Хакасского регионального отделения общественной организации «Союз театральных деятелей России»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Шалгинова Т.Ф. - председатель Хакасского регионального отделения общественной организации «Союз композиторов России» (по согласованию);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Сапрыгина С.Н. - начальник координационно-аналитического отдела Министерства культуры Республики Хакасия, ответственный секретарь Общественного совета.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2 к приказу</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«20» мая 2014 г. № 98</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ПОЛОЖЕНИЕ</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ОБ ОБЩЕСТВЕННОМ СОВЕТЕ</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ПРИ МИНИСТЕРСТВЕ КУЛЬТУРЫ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ОБЩИЕ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1.1. Общественный совет при Министерстве культуры Республики Хакасия (далее – министерство) является постоянно действующим совещательно-консультативным органом, функционирующим на общественных началах (далее – Общественный совет).</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Республики Хакасия, законами Республики Хакасия и иными нормативными правовыми актами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ЦЕЛИ И ЗАДАЧИ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 Общественный совет создается в целях обеспечения взаимодействия министерства с институтами гражданского общества при реализации государственной политики в сфере культуры, выработке предложений по решению наиболее значимых проблем и важных вопросов деятельности министерства, в том числе проведение независимой оценки качества работы организаций культуры и искусства.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 Основными задачами Общественного совета являются: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привлечение граждан, представителей некоммерческих организаций к реализации государственной политики в сфере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проведение публичного обсуждения вопросов, касающихся сферы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выдвижение и обсуждение общественных инициатив, связанных с повышением эффективности работы отрасли;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содействие организации взаимодействия министерства с гражданами и некоммерческими организациями;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формирование перечня организаций для проведения оценки качества их работы на основе изучения результатов общественного мнения;</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определение критериев эффективности работы организаций, характеризующих открытость и доступность информации об организации культуры, комфортность условий и доступность получения услуг, культуру обслуживания;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подготовка информации о результатах оценки качества работы организаций, формирование предложений и рекомендаций об улучшении качества работы, а также об организации доступа к информации, необходимой для лиц, обратившихся за предоставлением услуг;</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участие в разработке нормативных правовых актов министерства;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участие в проведении независимой общественной экспертизы проектов нормативных правовых актов министерства в порядке, утвержденном Правительством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 ПРАВА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Общественный совет для осуществления поставленных целей и задач имеет право: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 Рассматривать на заседаниях вопросы в рамках своей компетенции.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3.2. Принимать участие в лице председателя Общественного совета в заседаниях коллегии министерства при рассмотрении вопросов, подготовленных с участием Общественного совета, а также вопросов, связанных с его деятельностью.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3.3. 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3.4. Информировать средства массовой информации и общественность о деятельности Общественного совета.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 СОСТАВ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 Состав Общественного совета формируется министерством совместно с Общественной палатой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4.2. В состав Общественного совета включаются члены Общественной палаты Республики Хакасия, независимые от органов государственной власти Республики Хакасия эксперты, представители заинтересованных общественных организаций республики и иные компетентные лица в сфере культуры. При этом учитываются их профессиональные качества, в том числе соответствующее образование, опыт работы в сфере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4.3. Общественный совет формируется в составе не менее 9 человек. Секретарь Общественного совета организует и ведёт делопроизводство Общественного совета и не является членом Общественного совета. Положение об Общественном совете и его состав утверждается приказом министерства.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4.4. Общественный совет вправе привлекать к своей работе общественные объединения, иные негосударственные некоммерческие организации, а также иные объединения граждан, представители которых не вошли в его состав. Решение об участии в работе Общественного совета представителей указанных общественных объединений, иных негосударственных некоммерческих организаций, а также объединений граждан, представители которых не вошли в его состав, принимается Общественным советом.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4.4. Процедура вывода из состава инициируется любым членом Общественного совета при согласии не менее одной трети состава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4.5. Полномочия члена Общественного совета прекращаются в случае: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подачи им заявления о выходе из состава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неявки на три и более заседания Общественного совета, в том числе по состоянию здоровья;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Республики Хакасия, должность государственной гражданской службы субъекта Республики Хакасия, должности муниципальной службы, избрания на выборную должность в органах местного самоуправления;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выезда его за пределы республики на постоянное место жительства;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вступления в законную силу вынесенного в отношении его обвинительного приговора суда;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признания его недееспособным, безвестно отсутствующим или умершим на основании решения суда, вступившего в законную силу;</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его смерти.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4.6. Не могут быть членами Общественного совета лица, которые в соответствии с Законом Республики Хакасия от 03.10.2008 № 46-ЗРХ «Об Общественной палате Республики Хакасия» (с последующими изменениями) не могут быть членами Общественной палаты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4.7. Члены Общественного совета исполняют свои обязанности на общественных началах.</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 ОРГАНИЗАЦИЯ ДЕЯТЕЛЬНОСТИ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5.1. Первое заседание Общественного совета открывается и ведется Министром культуры Республики Хакасия без права решающего голоса, далее заседания ведет председатель, утвержденный Общественным советом.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5.2. Заседания Общественного совета проводятся по мере необходимости и считаются правомочными, если на них присутствует не менее половины от общего числа его членов.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Дату, время и место проведения заседаний Общественного совета определяет министерство.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Повестка дня заседания Общественного совета формируется секретарем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Дата, время, место и повестка заседания Общественного совета доводится до сведения его членов секретарем Общественного совета не позднее, чем за неделю до заседания.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министерства, иных органов государственной власти и органов местного самоуправления, граждан.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5.3. Председатель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утверждает повестку заседания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проводит заседания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распределяет обязанности между членами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подписывает протоколы заседаний и иные документы, подготовленные Общественным советом.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5.4. Председатель Общественного совета пользуется правами членов Общественного совета наравне с другими его членами.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5.5. Члены Общественного совета имеют право: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участвовать в работе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требовать проведения внепланового заседания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вносить предложения по формированию повестки заседаний;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выступать с докладами на заседаниях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участвовать в обсуждении вопросов, включенных в повестку заседания Общественного совета, вносить по ним предложения;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о чем в протоколе заседания делается пометка.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5.6. 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5.7.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председательствовавшим на заседании и секретарем Общественного совета. Оригинал протокола хранится секретарем Общественного совета.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5.8.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5.9. При подведении итогов работы за год министерство совместно с Общественным советом готовит доклад о его работе. До 15 января года, следующего за отчетным, министерство направляет доклад о работе Общественного совета в Министерство национальной и территориальной политики Республики Хакасия, Общественную палату Республики Хакасия и размещает доклад на Официальном портале исполнительных органов государственной власти Республики Хакасия, официальном сайте министерства.</w:t>
      </w:r>
    </w:p>
    <w:p>
      <w:pPr>
        <w:pStyle w:val="Style16"/>
        <w:widowControl/>
        <w:spacing w:before="0" w:after="120"/>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5.10. Организационно-техническое сопровождение деятельности Общественного совета и обеспечение участия в его работе членов Общественной палаты Республики Хакасия осуществляет министерство.</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5"/>
    <w:next w:val="Style16"/>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8</Pages>
  <Words>1580</Words>
  <Characters>11966</Characters>
  <CharactersWithSpaces>13617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2016-09-15T17:07:11Z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