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культуры Республики Хакасия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«24» декабря 2015 г.                                                                      № 234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Абакан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 внесении изменений в приказ Министерства культуры Республики Хакасия от 26.12.2014 № 191 «Об утверждении состава комиссии по проведению ведомственного контроля за соблюдением законодательства в сфере закупок для обеспечения нужд учреждений подведомственных Министерству культуры Республики Хакасия»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Министерстве культуры Республики Хакасия приказываю: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Внести изменения в состав комиссии по проведению ведомственного контроля за соблюдением законодательства в сфере закупок для обеспечения нужд учреждений подведомственных Министерству культуры Республики Хакасия, изложив в новой редакции (приложение).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  С. Окольникова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2">
    <w:name w:val="Heading 2"/>
    <w:basedOn w:val="Style15"/>
    <w:next w:val="Style16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100</Words>
  <Characters>709</Characters>
  <CharactersWithSpaces>965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2016-09-15T03:21:02Z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