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A4" w:rsidRDefault="00516AA4" w:rsidP="00516AA4">
      <w:pPr>
        <w:spacing w:after="0" w:line="240" w:lineRule="auto"/>
        <w:ind w:left="851" w:right="-427"/>
        <w:jc w:val="center"/>
        <w:rPr>
          <w:rFonts w:ascii="Times New Roman" w:hAnsi="Times New Roman"/>
          <w:b/>
          <w:color w:val="1F497D"/>
          <w:szCs w:val="26"/>
        </w:rPr>
      </w:pPr>
    </w:p>
    <w:p w:rsidR="00516AA4" w:rsidRDefault="00516AA4" w:rsidP="00516AA4">
      <w:pPr>
        <w:spacing w:after="0" w:line="240" w:lineRule="auto"/>
        <w:ind w:right="-427"/>
        <w:rPr>
          <w:rFonts w:ascii="Times New Roman" w:hAnsi="Times New Roman"/>
          <w:b/>
          <w:color w:val="1F497D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F8527B" wp14:editId="7F80F30D">
            <wp:simplePos x="0" y="0"/>
            <wp:positionH relativeFrom="column">
              <wp:posOffset>0</wp:posOffset>
            </wp:positionH>
            <wp:positionV relativeFrom="paragraph">
              <wp:posOffset>-80010</wp:posOffset>
            </wp:positionV>
            <wp:extent cx="1257300" cy="1094740"/>
            <wp:effectExtent l="0" t="0" r="0" b="0"/>
            <wp:wrapNone/>
            <wp:docPr id="1" name="Рисунок 1" descr="Описание: Беляевские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яевские чт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1F497D"/>
          <w:sz w:val="26"/>
          <w:szCs w:val="26"/>
        </w:rPr>
        <w:t xml:space="preserve">   </w:t>
      </w:r>
      <w:r>
        <w:rPr>
          <w:rFonts w:ascii="Verdana" w:hAnsi="Verdana"/>
          <w:i/>
          <w:iCs/>
          <w:color w:val="000000"/>
          <w:shd w:val="clear" w:color="auto" w:fill="FFFFFF"/>
        </w:rPr>
        <w:t>®</w:t>
      </w:r>
      <w:r>
        <w:rPr>
          <w:rFonts w:ascii="Times New Roman" w:hAnsi="Times New Roman"/>
          <w:b/>
          <w:color w:val="1F497D"/>
          <w:sz w:val="26"/>
          <w:szCs w:val="26"/>
        </w:rPr>
        <w:t xml:space="preserve">                                                   </w:t>
      </w:r>
    </w:p>
    <w:p w:rsidR="00516AA4" w:rsidRDefault="00516AA4" w:rsidP="00516AA4">
      <w:pPr>
        <w:spacing w:after="0" w:line="240" w:lineRule="auto"/>
        <w:ind w:right="-427"/>
        <w:rPr>
          <w:rFonts w:ascii="Times New Roman" w:hAnsi="Times New Roman"/>
          <w:b/>
          <w:color w:val="1F497D"/>
          <w:sz w:val="26"/>
          <w:szCs w:val="26"/>
        </w:rPr>
      </w:pPr>
      <w:r>
        <w:rPr>
          <w:rFonts w:ascii="Times New Roman" w:hAnsi="Times New Roman"/>
          <w:b/>
          <w:color w:val="1F497D"/>
          <w:sz w:val="40"/>
          <w:szCs w:val="40"/>
        </w:rPr>
        <w:t xml:space="preserve">                                  М е ж </w:t>
      </w:r>
      <w:proofErr w:type="gramStart"/>
      <w:r>
        <w:rPr>
          <w:rFonts w:ascii="Times New Roman" w:hAnsi="Times New Roman"/>
          <w:b/>
          <w:color w:val="1F497D"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color w:val="1F497D"/>
          <w:sz w:val="40"/>
          <w:szCs w:val="40"/>
        </w:rPr>
        <w:t xml:space="preserve"> е г и о н а л ь н ы й         </w:t>
      </w:r>
    </w:p>
    <w:p w:rsidR="00516AA4" w:rsidRDefault="00516AA4" w:rsidP="00516AA4">
      <w:pPr>
        <w:spacing w:after="0" w:line="240" w:lineRule="auto"/>
        <w:ind w:left="851" w:right="-427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color w:val="1F497D"/>
          <w:sz w:val="36"/>
          <w:szCs w:val="36"/>
        </w:rPr>
        <w:t xml:space="preserve">            ПРОЕКТ «БЕЛЯЕВСКИЕ ЧТЕНИЯ»</w:t>
      </w:r>
      <w:r>
        <w:rPr>
          <w:color w:val="000000"/>
          <w:shd w:val="clear" w:color="auto" w:fill="FFFFFF"/>
        </w:rPr>
        <w:t xml:space="preserve"> ©</w:t>
      </w:r>
    </w:p>
    <w:p w:rsidR="00516AA4" w:rsidRDefault="00516AA4" w:rsidP="00516AA4">
      <w:pPr>
        <w:spacing w:after="0" w:line="240" w:lineRule="auto"/>
        <w:ind w:left="851" w:right="-427"/>
        <w:jc w:val="center"/>
        <w:rPr>
          <w:color w:val="000000"/>
          <w:shd w:val="clear" w:color="auto" w:fill="FFFFFF"/>
        </w:rPr>
      </w:pPr>
      <w:r>
        <w:rPr>
          <w:b/>
          <w:color w:val="002060"/>
          <w:shd w:val="clear" w:color="auto" w:fill="FFFFFF"/>
        </w:rPr>
        <w:t>http://belcht.ru/</w:t>
      </w:r>
    </w:p>
    <w:p w:rsidR="00516AA4" w:rsidRDefault="00516AA4" w:rsidP="00516AA4">
      <w:pPr>
        <w:spacing w:after="0" w:line="240" w:lineRule="auto"/>
        <w:ind w:left="1985" w:right="-427"/>
        <w:jc w:val="center"/>
        <w:rPr>
          <w:rFonts w:ascii="Times New Roman" w:hAnsi="Times New Roman"/>
          <w:color w:val="1F497D"/>
          <w:szCs w:val="26"/>
        </w:rPr>
      </w:pPr>
      <w:r>
        <w:rPr>
          <w:rFonts w:ascii="Times New Roman" w:hAnsi="Times New Roman"/>
          <w:color w:val="1F497D"/>
          <w:szCs w:val="26"/>
        </w:rPr>
        <w:t xml:space="preserve">Автор и правообладатель проекта </w:t>
      </w:r>
      <w:proofErr w:type="spellStart"/>
      <w:r>
        <w:rPr>
          <w:rFonts w:ascii="Times New Roman" w:hAnsi="Times New Roman"/>
          <w:color w:val="1F497D"/>
          <w:szCs w:val="26"/>
        </w:rPr>
        <w:t>Канюс</w:t>
      </w:r>
      <w:proofErr w:type="spellEnd"/>
      <w:r>
        <w:rPr>
          <w:rFonts w:ascii="Times New Roman" w:hAnsi="Times New Roman"/>
          <w:color w:val="1F497D"/>
          <w:szCs w:val="26"/>
        </w:rPr>
        <w:t xml:space="preserve"> Маргарита Васильевна</w:t>
      </w:r>
    </w:p>
    <w:p w:rsidR="00516AA4" w:rsidRDefault="00516AA4" w:rsidP="00516AA4">
      <w:pPr>
        <w:spacing w:after="0" w:line="240" w:lineRule="auto"/>
        <w:ind w:left="1985" w:right="-427"/>
        <w:jc w:val="center"/>
        <w:rPr>
          <w:rFonts w:ascii="Times New Roman" w:hAnsi="Times New Roman"/>
          <w:color w:val="1F497D"/>
          <w:szCs w:val="26"/>
        </w:rPr>
      </w:pPr>
      <w:r>
        <w:rPr>
          <w:rFonts w:ascii="Times New Roman" w:hAnsi="Times New Roman"/>
          <w:color w:val="1F497D"/>
          <w:sz w:val="26"/>
          <w:szCs w:val="26"/>
        </w:rPr>
        <w:t>Свидетельство о депонировании произведения</w:t>
      </w:r>
    </w:p>
    <w:p w:rsidR="00516AA4" w:rsidRDefault="00516AA4" w:rsidP="00516AA4">
      <w:pPr>
        <w:spacing w:after="0" w:line="240" w:lineRule="auto"/>
        <w:ind w:left="1985" w:right="-427"/>
        <w:jc w:val="center"/>
        <w:rPr>
          <w:rFonts w:ascii="Times New Roman" w:hAnsi="Times New Roman"/>
          <w:color w:val="1F497D"/>
          <w:sz w:val="26"/>
          <w:szCs w:val="26"/>
        </w:rPr>
      </w:pPr>
      <w:r>
        <w:rPr>
          <w:rFonts w:ascii="Times New Roman" w:hAnsi="Times New Roman"/>
          <w:color w:val="1F497D"/>
          <w:szCs w:val="26"/>
        </w:rPr>
        <w:t>№ 013-002874 от «27» сентября 2013г.</w:t>
      </w:r>
    </w:p>
    <w:p w:rsidR="00516AA4" w:rsidRDefault="007E0B50" w:rsidP="00516AA4">
      <w:pPr>
        <w:spacing w:after="0" w:line="240" w:lineRule="auto"/>
        <w:ind w:left="1985" w:right="-427"/>
        <w:jc w:val="center"/>
        <w:rPr>
          <w:rFonts w:ascii="Times New Roman" w:hAnsi="Times New Roman"/>
          <w:color w:val="003366"/>
          <w:sz w:val="32"/>
          <w:szCs w:val="32"/>
        </w:rPr>
      </w:pPr>
      <w:hyperlink r:id="rId8" w:history="1">
        <w:r w:rsidR="00516AA4">
          <w:rPr>
            <w:rStyle w:val="a3"/>
            <w:rFonts w:ascii="Times New Roman" w:hAnsi="Times New Roman"/>
            <w:szCs w:val="26"/>
            <w:lang w:val="en-US"/>
          </w:rPr>
          <w:t>kanyus</w:t>
        </w:r>
        <w:r w:rsidR="00516AA4">
          <w:rPr>
            <w:rStyle w:val="a3"/>
            <w:rFonts w:ascii="Times New Roman" w:hAnsi="Times New Roman"/>
            <w:szCs w:val="26"/>
          </w:rPr>
          <w:t>.</w:t>
        </w:r>
        <w:r w:rsidR="00516AA4">
          <w:rPr>
            <w:rStyle w:val="a3"/>
            <w:rFonts w:ascii="Times New Roman" w:hAnsi="Times New Roman"/>
            <w:szCs w:val="26"/>
            <w:lang w:val="en-US"/>
          </w:rPr>
          <w:t>margarita</w:t>
        </w:r>
        <w:r w:rsidR="00516AA4">
          <w:rPr>
            <w:rStyle w:val="a3"/>
            <w:rFonts w:ascii="Times New Roman" w:hAnsi="Times New Roman"/>
            <w:szCs w:val="26"/>
          </w:rPr>
          <w:t>@</w:t>
        </w:r>
        <w:r w:rsidR="00516AA4">
          <w:rPr>
            <w:rStyle w:val="a3"/>
            <w:rFonts w:ascii="Times New Roman" w:hAnsi="Times New Roman"/>
            <w:szCs w:val="26"/>
            <w:lang w:val="en-US"/>
          </w:rPr>
          <w:t>yandex</w:t>
        </w:r>
        <w:r w:rsidR="00516AA4">
          <w:rPr>
            <w:rStyle w:val="a3"/>
            <w:rFonts w:ascii="Times New Roman" w:hAnsi="Times New Roman"/>
            <w:szCs w:val="26"/>
          </w:rPr>
          <w:t>.</w:t>
        </w:r>
        <w:proofErr w:type="spellStart"/>
        <w:r w:rsidR="00516AA4">
          <w:rPr>
            <w:rStyle w:val="a3"/>
            <w:rFonts w:ascii="Times New Roman" w:hAnsi="Times New Roman"/>
            <w:szCs w:val="26"/>
            <w:lang w:val="en-US"/>
          </w:rPr>
          <w:t>ru</w:t>
        </w:r>
        <w:proofErr w:type="spellEnd"/>
      </w:hyperlink>
    </w:p>
    <w:p w:rsidR="00516AA4" w:rsidRDefault="007E0B50" w:rsidP="00516AA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u w:val="single" w:color="1F497D"/>
        </w:rPr>
      </w:pPr>
      <w:r>
        <w:rPr>
          <w:rFonts w:ascii="Times New Roman" w:hAnsi="Times New Roman"/>
          <w:u w:val="single" w:color="1F497D"/>
        </w:rPr>
        <w:pict>
          <v:rect id="_x0000_i1025" style="width:458.4pt;height:.75pt" o:hrpct="980" o:hralign="center" o:hrstd="t" o:hrnoshade="t" o:hr="t" fillcolor="#1f497d" stroked="f"/>
        </w:pict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498"/>
      </w:tblGrid>
      <w:tr w:rsidR="00516AA4" w:rsidRPr="00053972" w:rsidTr="00516AA4">
        <w:tc>
          <w:tcPr>
            <w:tcW w:w="5102" w:type="dxa"/>
          </w:tcPr>
          <w:p w:rsidR="00516AA4" w:rsidRPr="00053972" w:rsidRDefault="00516AA4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E76E8" w:rsidRPr="00053972" w:rsidRDefault="00DE76E8" w:rsidP="000810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Специалист</w:t>
            </w:r>
            <w:r w:rsidR="0008107B"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08107B" w:rsidRPr="00053972" w:rsidRDefault="0008107B" w:rsidP="000810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МКУ «Центр </w:t>
            </w:r>
          </w:p>
          <w:p w:rsidR="0008107B" w:rsidRPr="00053972" w:rsidRDefault="0008107B" w:rsidP="000810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культуры и искусства» </w:t>
            </w:r>
          </w:p>
          <w:p w:rsidR="0008107B" w:rsidRPr="00053972" w:rsidRDefault="0008107B" w:rsidP="000810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МО «Кош-</w:t>
            </w:r>
            <w:proofErr w:type="spellStart"/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Агачский</w:t>
            </w:r>
            <w:proofErr w:type="spellEnd"/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район» </w:t>
            </w:r>
          </w:p>
          <w:p w:rsidR="0008107B" w:rsidRPr="00053972" w:rsidRDefault="00DE76E8" w:rsidP="000810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Республики Алтай</w:t>
            </w:r>
          </w:p>
          <w:p w:rsidR="0008107B" w:rsidRPr="00053972" w:rsidRDefault="0008107B" w:rsidP="000810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08107B" w:rsidRPr="00053972" w:rsidRDefault="0008107B" w:rsidP="000810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_________  </w:t>
            </w:r>
            <w:proofErr w:type="spellStart"/>
            <w:r w:rsidR="00890DDD"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Сикуатова</w:t>
            </w:r>
            <w:proofErr w:type="spellEnd"/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А. К. </w:t>
            </w:r>
          </w:p>
          <w:p w:rsidR="0008107B" w:rsidRPr="00053972" w:rsidRDefault="0008107B" w:rsidP="0008107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16AA4" w:rsidRPr="00053972" w:rsidRDefault="0008107B" w:rsidP="00154ED9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0539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  </w:t>
            </w:r>
            <w:r w:rsidR="00890DDD" w:rsidRPr="000539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 w:rsidR="00154ED9" w:rsidRPr="000539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Pr="000539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» </w:t>
            </w:r>
            <w:r w:rsidR="00890DDD"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</w:t>
            </w:r>
            <w:r w:rsidR="00154ED9"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преля</w:t>
            </w:r>
            <w:r w:rsidR="00890DDD"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2024</w:t>
            </w: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4498" w:type="dxa"/>
          </w:tcPr>
          <w:p w:rsidR="00516AA4" w:rsidRPr="00053972" w:rsidRDefault="00516AA4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16AA4" w:rsidRPr="00053972" w:rsidRDefault="00516AA4" w:rsidP="00DA390A">
            <w:pPr>
              <w:suppressAutoHyphens/>
              <w:spacing w:after="0" w:line="240" w:lineRule="auto"/>
              <w:ind w:left="14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Автор и правообладатель </w:t>
            </w:r>
          </w:p>
          <w:p w:rsidR="00516AA4" w:rsidRPr="00053972" w:rsidRDefault="00516AA4" w:rsidP="00DA390A">
            <w:pPr>
              <w:suppressAutoHyphens/>
              <w:spacing w:after="0" w:line="240" w:lineRule="auto"/>
              <w:ind w:left="14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Межрегионального проекта «</w:t>
            </w:r>
            <w:proofErr w:type="spellStart"/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Беляевские</w:t>
            </w:r>
            <w:proofErr w:type="spellEnd"/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чтения»</w:t>
            </w:r>
          </w:p>
          <w:p w:rsidR="00516AA4" w:rsidRPr="00053972" w:rsidRDefault="00516AA4" w:rsidP="00DA390A">
            <w:pPr>
              <w:suppressAutoHyphens/>
              <w:spacing w:after="0" w:line="240" w:lineRule="auto"/>
              <w:ind w:left="14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16AA4" w:rsidRPr="00053972" w:rsidRDefault="00516AA4" w:rsidP="00DA390A">
            <w:pPr>
              <w:suppressAutoHyphens/>
              <w:spacing w:after="0" w:line="240" w:lineRule="auto"/>
              <w:ind w:left="14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154ED9" w:rsidRPr="00053972" w:rsidRDefault="00154ED9" w:rsidP="00DA390A">
            <w:pPr>
              <w:suppressAutoHyphens/>
              <w:spacing w:after="0" w:line="240" w:lineRule="auto"/>
              <w:ind w:left="14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16AA4" w:rsidRPr="00053972" w:rsidRDefault="00516AA4" w:rsidP="00DA390A">
            <w:pPr>
              <w:suppressAutoHyphens/>
              <w:spacing w:after="0" w:line="240" w:lineRule="auto"/>
              <w:ind w:left="14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_________   </w:t>
            </w:r>
            <w:proofErr w:type="spellStart"/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Канюс</w:t>
            </w:r>
            <w:proofErr w:type="spellEnd"/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М. В. </w:t>
            </w:r>
          </w:p>
          <w:p w:rsidR="00516AA4" w:rsidRPr="00053972" w:rsidRDefault="00516AA4" w:rsidP="00DA390A">
            <w:pPr>
              <w:suppressAutoHyphens/>
              <w:spacing w:after="0" w:line="240" w:lineRule="auto"/>
              <w:ind w:left="14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16AA4" w:rsidRPr="00053972" w:rsidRDefault="00516AA4" w:rsidP="00DA390A">
            <w:pPr>
              <w:suppressAutoHyphens/>
              <w:spacing w:after="0" w:line="240" w:lineRule="auto"/>
              <w:ind w:left="1419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0539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  </w:t>
            </w:r>
            <w:r w:rsidR="00890DDD" w:rsidRPr="000539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 w:rsidR="00154ED9" w:rsidRPr="000539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Pr="0005397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» </w:t>
            </w:r>
            <w:r w:rsidR="00890DDD"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</w:t>
            </w:r>
            <w:r w:rsidR="00154ED9"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преля</w:t>
            </w:r>
            <w:r w:rsidR="00890DDD"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2024</w:t>
            </w: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08107B" w:rsidRDefault="0008107B" w:rsidP="00516AA4">
      <w:pPr>
        <w:tabs>
          <w:tab w:val="left" w:pos="195"/>
          <w:tab w:val="center" w:pos="48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972" w:rsidRPr="00053972" w:rsidRDefault="00053972" w:rsidP="00516AA4">
      <w:pPr>
        <w:tabs>
          <w:tab w:val="left" w:pos="195"/>
          <w:tab w:val="center" w:pos="48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AA4" w:rsidRPr="00053972" w:rsidRDefault="00516AA4" w:rsidP="00516AA4">
      <w:pPr>
        <w:tabs>
          <w:tab w:val="left" w:pos="195"/>
          <w:tab w:val="center" w:pos="48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Положение</w:t>
      </w:r>
    </w:p>
    <w:p w:rsidR="00516AA4" w:rsidRPr="00053972" w:rsidRDefault="00516AA4" w:rsidP="00516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 xml:space="preserve">  </w:t>
      </w:r>
      <w:r w:rsidRPr="0005397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53972">
        <w:rPr>
          <w:rFonts w:ascii="Times New Roman" w:hAnsi="Times New Roman"/>
          <w:b/>
          <w:sz w:val="24"/>
          <w:szCs w:val="24"/>
        </w:rPr>
        <w:t xml:space="preserve">-ого межрегионального вокального </w:t>
      </w:r>
    </w:p>
    <w:p w:rsidR="00516AA4" w:rsidRPr="00053972" w:rsidRDefault="00516AA4" w:rsidP="00516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конкурса «НАДЕЖДА»</w:t>
      </w:r>
    </w:p>
    <w:p w:rsidR="00516AA4" w:rsidRPr="00053972" w:rsidRDefault="00516AA4" w:rsidP="00516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Межрегионального проекта «</w:t>
      </w:r>
      <w:proofErr w:type="spellStart"/>
      <w:r w:rsidRPr="00053972">
        <w:rPr>
          <w:rFonts w:ascii="Times New Roman" w:hAnsi="Times New Roman"/>
          <w:b/>
          <w:sz w:val="24"/>
          <w:szCs w:val="24"/>
        </w:rPr>
        <w:t>Беляевские</w:t>
      </w:r>
      <w:proofErr w:type="spellEnd"/>
      <w:r w:rsidRPr="00053972">
        <w:rPr>
          <w:rFonts w:ascii="Times New Roman" w:hAnsi="Times New Roman"/>
          <w:b/>
          <w:sz w:val="24"/>
          <w:szCs w:val="24"/>
        </w:rPr>
        <w:t xml:space="preserve"> чтения»</w:t>
      </w:r>
    </w:p>
    <w:p w:rsidR="00F60034" w:rsidRPr="00053972" w:rsidRDefault="00F60034" w:rsidP="00890D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168F9" w:rsidRPr="00053972" w:rsidRDefault="00C168F9" w:rsidP="00DE4D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F60034"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определяет цель, порядок организации и проведение </w:t>
      </w: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="00F60034"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I-ого межрегионального вокального конкурса «НАДЕЖДА»</w:t>
      </w: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E4DC9" w:rsidRPr="00053972" w:rsidRDefault="00F60034" w:rsidP="00DE4DC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является соревновательным мероприятием по вокальному исполнению песен.</w:t>
      </w:r>
    </w:p>
    <w:p w:rsidR="00F60034" w:rsidRPr="00053972" w:rsidRDefault="00F60034" w:rsidP="00F6003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F7853" w:rsidRPr="00053972" w:rsidRDefault="003F7853" w:rsidP="003F785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«…Надежда – мой компас земной,</w:t>
      </w:r>
    </w:p>
    <w:p w:rsidR="003F7853" w:rsidRPr="00053972" w:rsidRDefault="003F7853" w:rsidP="003F785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А удача – награда за смелость.</w:t>
      </w:r>
    </w:p>
    <w:p w:rsidR="003F7853" w:rsidRPr="00053972" w:rsidRDefault="003F7853" w:rsidP="003F785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А песни довольно одной,</w:t>
      </w:r>
    </w:p>
    <w:p w:rsidR="003F7853" w:rsidRPr="00053972" w:rsidRDefault="003F7853" w:rsidP="003F785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Чтоб только о доме в ней пелось…»</w:t>
      </w:r>
    </w:p>
    <w:p w:rsidR="0009350E" w:rsidRPr="00053972" w:rsidRDefault="003F7853" w:rsidP="00C168F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3972">
        <w:rPr>
          <w:rFonts w:ascii="Times New Roman" w:hAnsi="Times New Roman"/>
          <w:b/>
          <w:i/>
          <w:sz w:val="24"/>
          <w:szCs w:val="24"/>
        </w:rPr>
        <w:t>Слова А. Добронравова</w:t>
      </w:r>
    </w:p>
    <w:p w:rsidR="00C168F9" w:rsidRPr="00053972" w:rsidRDefault="00C168F9" w:rsidP="00C168F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9350E" w:rsidRPr="00053972" w:rsidRDefault="00561EB6" w:rsidP="00093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9350E" w:rsidRPr="0005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237B" w:rsidRPr="00053972">
        <w:rPr>
          <w:rFonts w:ascii="Times New Roman" w:hAnsi="Times New Roman"/>
          <w:b/>
          <w:sz w:val="24"/>
          <w:szCs w:val="24"/>
        </w:rPr>
        <w:t>Цели</w:t>
      </w:r>
    </w:p>
    <w:p w:rsidR="003F7853" w:rsidRPr="00053972" w:rsidRDefault="00561EB6" w:rsidP="003F7853">
      <w:pPr>
        <w:pStyle w:val="a4"/>
        <w:spacing w:before="0" w:beforeAutospacing="0" w:after="0" w:afterAutospacing="0"/>
        <w:jc w:val="both"/>
      </w:pPr>
      <w:r w:rsidRPr="00053972">
        <w:rPr>
          <w:rFonts w:eastAsia="+mn-ea"/>
          <w:color w:val="000000"/>
          <w:kern w:val="24"/>
        </w:rPr>
        <w:t>1.</w:t>
      </w:r>
      <w:r w:rsidR="003F7853" w:rsidRPr="00053972">
        <w:rPr>
          <w:rFonts w:eastAsia="+mn-ea"/>
          <w:color w:val="000000"/>
          <w:kern w:val="24"/>
        </w:rPr>
        <w:t xml:space="preserve">1. Привлечение внимания молодого поколения к авиации и космонавтике. </w:t>
      </w:r>
    </w:p>
    <w:p w:rsidR="003F7853" w:rsidRPr="00053972" w:rsidRDefault="00561EB6" w:rsidP="003F7853">
      <w:pPr>
        <w:pStyle w:val="a4"/>
        <w:spacing w:before="0" w:beforeAutospacing="0" w:after="0" w:afterAutospacing="0"/>
        <w:jc w:val="both"/>
      </w:pPr>
      <w:r w:rsidRPr="00053972">
        <w:rPr>
          <w:rFonts w:eastAsia="+mn-ea"/>
          <w:color w:val="000000"/>
          <w:kern w:val="24"/>
        </w:rPr>
        <w:t>1.</w:t>
      </w:r>
      <w:r w:rsidR="003F7853" w:rsidRPr="00053972">
        <w:rPr>
          <w:rFonts w:eastAsia="+mn-ea"/>
          <w:color w:val="000000"/>
          <w:kern w:val="24"/>
        </w:rPr>
        <w:t>2. Развитие творческой активности  детей и молодежи,  укрепление интереса к культуре отвлечение от «влияния улицы», формирование потребности здорового образа жизни.</w:t>
      </w:r>
    </w:p>
    <w:p w:rsidR="003F7853" w:rsidRPr="00053972" w:rsidRDefault="00561EB6" w:rsidP="003F7853">
      <w:pPr>
        <w:pStyle w:val="a4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053972">
        <w:rPr>
          <w:rFonts w:eastAsia="+mn-ea"/>
          <w:color w:val="000000"/>
          <w:kern w:val="24"/>
        </w:rPr>
        <w:t>1.</w:t>
      </w:r>
      <w:r w:rsidR="003F7853" w:rsidRPr="00053972">
        <w:rPr>
          <w:rFonts w:eastAsia="+mn-ea"/>
          <w:color w:val="000000"/>
          <w:kern w:val="24"/>
        </w:rPr>
        <w:t>3. Преемственность поколений, сохранение исторического наследия нашего государства – достижений в авиации и космонавтике, нравственное воспитание  и укрепление гражданской позиции у детей и молодежи.</w:t>
      </w:r>
    </w:p>
    <w:p w:rsidR="00F60034" w:rsidRPr="00053972" w:rsidRDefault="00561EB6" w:rsidP="003F7853">
      <w:pPr>
        <w:pStyle w:val="a4"/>
        <w:spacing w:before="0" w:beforeAutospacing="0" w:after="0" w:afterAutospacing="0"/>
        <w:jc w:val="both"/>
      </w:pPr>
      <w:r w:rsidRPr="00053972">
        <w:rPr>
          <w:rFonts w:eastAsia="+mn-ea"/>
          <w:color w:val="000000"/>
          <w:kern w:val="24"/>
        </w:rPr>
        <w:t>1.</w:t>
      </w:r>
      <w:r w:rsidR="00F60034" w:rsidRPr="00053972">
        <w:rPr>
          <w:rFonts w:eastAsia="+mn-ea"/>
          <w:color w:val="000000"/>
          <w:kern w:val="24"/>
        </w:rPr>
        <w:t>4. Создание условий для самореализации, выявление наиболее одаренных детей в вокально-исполнительском искусстве.</w:t>
      </w:r>
    </w:p>
    <w:p w:rsidR="00561EB6" w:rsidRPr="00053972" w:rsidRDefault="00561EB6" w:rsidP="00093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50E" w:rsidRPr="00053972" w:rsidRDefault="00561EB6" w:rsidP="00093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2.</w:t>
      </w:r>
      <w:r w:rsidR="003A237B" w:rsidRPr="00053972">
        <w:rPr>
          <w:rFonts w:ascii="Times New Roman" w:hAnsi="Times New Roman"/>
          <w:b/>
          <w:sz w:val="24"/>
          <w:szCs w:val="24"/>
        </w:rPr>
        <w:t>Задачи</w:t>
      </w:r>
    </w:p>
    <w:p w:rsidR="00D03B11" w:rsidRPr="00053972" w:rsidRDefault="00561EB6" w:rsidP="00D03B11">
      <w:pPr>
        <w:pStyle w:val="a4"/>
        <w:spacing w:before="0" w:beforeAutospacing="0" w:after="0" w:afterAutospacing="0"/>
        <w:jc w:val="both"/>
      </w:pPr>
      <w:r w:rsidRPr="00053972">
        <w:rPr>
          <w:rFonts w:eastAsia="+mn-ea"/>
          <w:color w:val="000000"/>
          <w:kern w:val="24"/>
        </w:rPr>
        <w:t>2.</w:t>
      </w:r>
      <w:r w:rsidR="00D03B11" w:rsidRPr="00053972">
        <w:rPr>
          <w:rFonts w:eastAsia="+mn-ea"/>
          <w:color w:val="000000"/>
          <w:kern w:val="24"/>
        </w:rPr>
        <w:t xml:space="preserve">1. Популяризация </w:t>
      </w:r>
      <w:r w:rsidR="007D09CA" w:rsidRPr="00053972">
        <w:rPr>
          <w:rFonts w:eastAsia="+mn-ea"/>
          <w:color w:val="000000"/>
          <w:kern w:val="24"/>
        </w:rPr>
        <w:t>идей и достижений отечественной авиации и космонавтики</w:t>
      </w:r>
      <w:r w:rsidR="00D03B11" w:rsidRPr="00053972">
        <w:rPr>
          <w:rFonts w:eastAsia="+mn-ea"/>
          <w:color w:val="000000"/>
          <w:kern w:val="24"/>
        </w:rPr>
        <w:t>, через творчество и исполнение песен о покорителях  неба и космоса</w:t>
      </w:r>
      <w:r w:rsidR="00804363" w:rsidRPr="00053972">
        <w:rPr>
          <w:rFonts w:eastAsia="+mn-ea"/>
          <w:color w:val="000000"/>
          <w:kern w:val="24"/>
        </w:rPr>
        <w:t>.</w:t>
      </w:r>
    </w:p>
    <w:p w:rsidR="00F60034" w:rsidRPr="00053972" w:rsidRDefault="00561EB6" w:rsidP="00D03B11">
      <w:pPr>
        <w:pStyle w:val="a4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053972">
        <w:rPr>
          <w:rFonts w:eastAsia="+mn-ea"/>
          <w:color w:val="000000"/>
          <w:kern w:val="24"/>
        </w:rPr>
        <w:t>2.</w:t>
      </w:r>
      <w:r w:rsidR="00D03B11" w:rsidRPr="00053972">
        <w:rPr>
          <w:rFonts w:eastAsia="+mn-ea"/>
          <w:color w:val="000000"/>
          <w:kern w:val="24"/>
        </w:rPr>
        <w:t>2. Содействие развитию у детей лучших качеств и потенциала  через творчество</w:t>
      </w:r>
      <w:r w:rsidR="00F60034" w:rsidRPr="00053972">
        <w:rPr>
          <w:rFonts w:eastAsia="+mn-ea"/>
          <w:color w:val="000000"/>
          <w:kern w:val="24"/>
        </w:rPr>
        <w:t xml:space="preserve"> - пр</w:t>
      </w:r>
      <w:r w:rsidR="00C46718">
        <w:rPr>
          <w:rFonts w:eastAsia="+mn-ea"/>
          <w:color w:val="000000"/>
          <w:kern w:val="24"/>
        </w:rPr>
        <w:t>иобщать к музыкальной культуре:</w:t>
      </w:r>
    </w:p>
    <w:p w:rsidR="00D03B11" w:rsidRPr="00053972" w:rsidRDefault="00561EB6" w:rsidP="00D03B11">
      <w:pPr>
        <w:pStyle w:val="a4"/>
        <w:spacing w:before="0" w:beforeAutospacing="0" w:after="0" w:afterAutospacing="0"/>
        <w:jc w:val="both"/>
      </w:pPr>
      <w:r w:rsidRPr="00053972">
        <w:rPr>
          <w:rFonts w:eastAsia="+mn-ea"/>
          <w:color w:val="000000"/>
          <w:kern w:val="24"/>
        </w:rPr>
        <w:lastRenderedPageBreak/>
        <w:t>2.</w:t>
      </w:r>
      <w:r w:rsidR="00F60034" w:rsidRPr="00053972">
        <w:rPr>
          <w:rFonts w:eastAsia="+mn-ea"/>
          <w:color w:val="000000"/>
          <w:kern w:val="24"/>
        </w:rPr>
        <w:t>3. Способствовать формированию музыкального вкуса и расширению кругозора детей -</w:t>
      </w:r>
      <w:r w:rsidR="00D03B11" w:rsidRPr="00053972">
        <w:rPr>
          <w:rFonts w:eastAsia="+mn-ea"/>
          <w:color w:val="000000"/>
          <w:kern w:val="24"/>
        </w:rPr>
        <w:t xml:space="preserve"> проявлению имеющиеся знаний, навыков и возможности получить новые.</w:t>
      </w:r>
    </w:p>
    <w:p w:rsidR="00D03B11" w:rsidRPr="00053972" w:rsidRDefault="00561EB6" w:rsidP="00D03B11">
      <w:pPr>
        <w:pStyle w:val="a4"/>
        <w:spacing w:before="0" w:beforeAutospacing="0" w:after="0" w:afterAutospacing="0"/>
        <w:jc w:val="both"/>
      </w:pPr>
      <w:r w:rsidRPr="00053972">
        <w:rPr>
          <w:rFonts w:eastAsia="+mn-ea"/>
          <w:color w:val="000000"/>
          <w:kern w:val="24"/>
        </w:rPr>
        <w:t>2.4</w:t>
      </w:r>
      <w:r w:rsidR="00D03B11" w:rsidRPr="00053972">
        <w:rPr>
          <w:rFonts w:eastAsia="+mn-ea"/>
          <w:color w:val="000000"/>
          <w:kern w:val="24"/>
        </w:rPr>
        <w:t xml:space="preserve">. </w:t>
      </w:r>
      <w:r w:rsidR="00F60034" w:rsidRPr="00053972">
        <w:rPr>
          <w:rFonts w:eastAsia="+mn-ea"/>
          <w:color w:val="000000"/>
          <w:kern w:val="24"/>
        </w:rPr>
        <w:t xml:space="preserve">Популяризация вокального искусства </w:t>
      </w:r>
      <w:r w:rsidR="00D03B11" w:rsidRPr="00053972">
        <w:rPr>
          <w:rFonts w:eastAsia="+mn-ea"/>
          <w:color w:val="000000"/>
          <w:kern w:val="24"/>
        </w:rPr>
        <w:t>Формирование профориентации.</w:t>
      </w:r>
      <w:r w:rsidR="00F60034" w:rsidRPr="00053972">
        <w:rPr>
          <w:rFonts w:eastAsia="+mn-ea"/>
          <w:color w:val="000000"/>
          <w:kern w:val="24"/>
        </w:rPr>
        <w:t xml:space="preserve"> Возрождение идеалов человека труда.</w:t>
      </w:r>
    </w:p>
    <w:p w:rsidR="00D03B11" w:rsidRPr="00053972" w:rsidRDefault="00561EB6" w:rsidP="00D03B11">
      <w:pPr>
        <w:pStyle w:val="a4"/>
        <w:spacing w:before="0" w:beforeAutospacing="0" w:after="0" w:afterAutospacing="0"/>
        <w:jc w:val="both"/>
      </w:pPr>
      <w:r w:rsidRPr="00053972">
        <w:rPr>
          <w:rFonts w:eastAsia="+mn-ea"/>
          <w:color w:val="000000"/>
          <w:kern w:val="24"/>
        </w:rPr>
        <w:t>2.5</w:t>
      </w:r>
      <w:r w:rsidR="00D03B11" w:rsidRPr="00053972">
        <w:rPr>
          <w:rFonts w:eastAsia="+mn-ea"/>
          <w:color w:val="000000"/>
          <w:kern w:val="24"/>
        </w:rPr>
        <w:t>. Получение опыта работы в команде через коллективн</w:t>
      </w:r>
      <w:r w:rsidR="00F60034" w:rsidRPr="00053972">
        <w:rPr>
          <w:rFonts w:eastAsia="+mn-ea"/>
          <w:color w:val="000000"/>
          <w:kern w:val="24"/>
        </w:rPr>
        <w:t>ое общение и общность интересов</w:t>
      </w:r>
      <w:r w:rsidR="00D03B11" w:rsidRPr="00053972">
        <w:rPr>
          <w:rFonts w:eastAsia="+mn-ea"/>
          <w:color w:val="000000"/>
          <w:kern w:val="24"/>
        </w:rPr>
        <w:t xml:space="preserve">. </w:t>
      </w:r>
      <w:r w:rsidR="00F60034" w:rsidRPr="00053972">
        <w:rPr>
          <w:rFonts w:eastAsia="+mn-ea"/>
          <w:color w:val="000000"/>
          <w:kern w:val="24"/>
        </w:rPr>
        <w:t xml:space="preserve">Развивать творческую активность в семье.  </w:t>
      </w:r>
      <w:r w:rsidR="00D03B11" w:rsidRPr="00053972">
        <w:rPr>
          <w:rFonts w:eastAsia="+mn-ea"/>
          <w:color w:val="000000"/>
          <w:kern w:val="24"/>
        </w:rPr>
        <w:t>Активизация позитивного участия детей и молодежи в жизни своего посёлка, города.</w:t>
      </w:r>
    </w:p>
    <w:p w:rsidR="00804363" w:rsidRPr="00053972" w:rsidRDefault="00804363" w:rsidP="006F4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3.Организаторы,  партнёры и руководители Конкурса</w:t>
      </w:r>
    </w:p>
    <w:p w:rsidR="00C46718" w:rsidRPr="00053972" w:rsidRDefault="00C46718" w:rsidP="00C46718">
      <w:pPr>
        <w:pStyle w:val="a5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Межрегиональный проект «</w:t>
      </w:r>
      <w:proofErr w:type="spellStart"/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Беляевские</w:t>
      </w:r>
      <w:proofErr w:type="spellEnd"/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чтения».</w:t>
      </w:r>
    </w:p>
    <w:p w:rsidR="00C46718" w:rsidRPr="00053972" w:rsidRDefault="00C46718" w:rsidP="00C46718">
      <w:pPr>
        <w:pStyle w:val="a5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Муниципальное казённое учреждение «Центр культуры и искусства»   Муниципального образования «Кош-</w:t>
      </w:r>
      <w:proofErr w:type="spellStart"/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Агачский</w:t>
      </w:r>
      <w:proofErr w:type="spellEnd"/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 район»  Республики Алтай.                                 </w:t>
      </w:r>
    </w:p>
    <w:p w:rsidR="00C46718" w:rsidRPr="00053972" w:rsidRDefault="00C46718" w:rsidP="00C46718">
      <w:pPr>
        <w:pStyle w:val="a5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Администрация Муниципального образования «Кош-</w:t>
      </w:r>
      <w:proofErr w:type="spellStart"/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Агачский</w:t>
      </w:r>
      <w:proofErr w:type="spellEnd"/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 район» Республики Алтай.</w:t>
      </w:r>
    </w:p>
    <w:p w:rsidR="00C46718" w:rsidRPr="00053972" w:rsidRDefault="00C46718" w:rsidP="00C46718">
      <w:pPr>
        <w:pStyle w:val="a5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>Делегация почётных гостей финала конкурса</w:t>
      </w:r>
      <w:proofErr w:type="gramStart"/>
      <w:r w:rsidRPr="0005397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46718" w:rsidRPr="00053972" w:rsidRDefault="00C46718" w:rsidP="00C467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Р</w:t>
      </w:r>
      <w:r w:rsidRPr="00053972">
        <w:rPr>
          <w:rFonts w:ascii="Times New Roman" w:hAnsi="Times New Roman"/>
          <w:i/>
          <w:sz w:val="24"/>
          <w:szCs w:val="24"/>
        </w:rPr>
        <w:t>уководитель Межрегионального проекта «</w:t>
      </w:r>
      <w:proofErr w:type="spellStart"/>
      <w:r w:rsidRPr="00053972">
        <w:rPr>
          <w:rFonts w:ascii="Times New Roman" w:hAnsi="Times New Roman"/>
          <w:i/>
          <w:sz w:val="24"/>
          <w:szCs w:val="24"/>
        </w:rPr>
        <w:t>Беляевские</w:t>
      </w:r>
      <w:proofErr w:type="spellEnd"/>
      <w:r w:rsidRPr="00053972">
        <w:rPr>
          <w:rFonts w:ascii="Times New Roman" w:hAnsi="Times New Roman"/>
          <w:i/>
          <w:sz w:val="24"/>
          <w:szCs w:val="24"/>
        </w:rPr>
        <w:t xml:space="preserve"> чтения»</w:t>
      </w:r>
      <w:r>
        <w:rPr>
          <w:rFonts w:ascii="Times New Roman" w:hAnsi="Times New Roman"/>
          <w:i/>
          <w:sz w:val="24"/>
          <w:szCs w:val="24"/>
        </w:rPr>
        <w:t xml:space="preserve"> и представители </w:t>
      </w:r>
      <w:r w:rsidRPr="008D44AA">
        <w:rPr>
          <w:rFonts w:ascii="Times New Roman" w:hAnsi="Times New Roman"/>
          <w:i/>
          <w:sz w:val="24"/>
          <w:szCs w:val="24"/>
        </w:rPr>
        <w:t>партнёров Проекта)</w:t>
      </w:r>
    </w:p>
    <w:p w:rsidR="00C46718" w:rsidRPr="00053972" w:rsidRDefault="00C46718" w:rsidP="00C46718">
      <w:pPr>
        <w:pStyle w:val="a5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Руководство Программой осуществляет Оргкомитет конкурса.</w:t>
      </w:r>
    </w:p>
    <w:p w:rsidR="00C46718" w:rsidRPr="00053972" w:rsidRDefault="00C46718" w:rsidP="00C46718">
      <w:pPr>
        <w:pStyle w:val="Default"/>
        <w:rPr>
          <w:b/>
          <w:i/>
        </w:rPr>
      </w:pPr>
      <w:r w:rsidRPr="00053972">
        <w:rPr>
          <w:b/>
          <w:bCs/>
          <w:i/>
        </w:rPr>
        <w:t>***</w:t>
      </w:r>
      <w:r w:rsidRPr="00053972">
        <w:rPr>
          <w:b/>
          <w:i/>
        </w:rPr>
        <w:t xml:space="preserve">Для проведения конкурса создается Оргкомитет, задачами которого являются: </w:t>
      </w:r>
    </w:p>
    <w:p w:rsidR="00C46718" w:rsidRPr="00053972" w:rsidRDefault="00C46718" w:rsidP="00C46718">
      <w:pPr>
        <w:pStyle w:val="Default"/>
        <w:numPr>
          <w:ilvl w:val="0"/>
          <w:numId w:val="27"/>
        </w:numPr>
        <w:ind w:left="0" w:firstLine="0"/>
        <w:rPr>
          <w:i/>
        </w:rPr>
      </w:pPr>
      <w:r w:rsidRPr="00053972">
        <w:rPr>
          <w:i/>
        </w:rPr>
        <w:t xml:space="preserve">разработать и утвердить Положение о Конкурсе; </w:t>
      </w:r>
    </w:p>
    <w:p w:rsidR="00C46718" w:rsidRPr="00053972" w:rsidRDefault="00C46718" w:rsidP="00C46718">
      <w:pPr>
        <w:pStyle w:val="Default"/>
        <w:numPr>
          <w:ilvl w:val="0"/>
          <w:numId w:val="27"/>
        </w:numPr>
        <w:ind w:left="0" w:firstLine="0"/>
        <w:rPr>
          <w:i/>
        </w:rPr>
      </w:pPr>
      <w:r w:rsidRPr="00053972">
        <w:rPr>
          <w:i/>
        </w:rPr>
        <w:t xml:space="preserve">обеспечить проведение Конкурса в соответствии с настоящим Положением; </w:t>
      </w:r>
    </w:p>
    <w:p w:rsidR="00C46718" w:rsidRPr="00053972" w:rsidRDefault="00C46718" w:rsidP="00C46718">
      <w:pPr>
        <w:pStyle w:val="Default"/>
        <w:numPr>
          <w:ilvl w:val="0"/>
          <w:numId w:val="27"/>
        </w:numPr>
        <w:ind w:left="0" w:firstLine="0"/>
        <w:rPr>
          <w:i/>
        </w:rPr>
      </w:pPr>
      <w:r w:rsidRPr="00053972">
        <w:rPr>
          <w:i/>
        </w:rPr>
        <w:t xml:space="preserve">обеспечить равные условия для всех участников; </w:t>
      </w:r>
    </w:p>
    <w:p w:rsidR="00C46718" w:rsidRPr="00053972" w:rsidRDefault="00C46718" w:rsidP="00C46718">
      <w:pPr>
        <w:pStyle w:val="Default"/>
        <w:numPr>
          <w:ilvl w:val="0"/>
          <w:numId w:val="27"/>
        </w:numPr>
        <w:ind w:left="0" w:firstLine="0"/>
        <w:rPr>
          <w:i/>
        </w:rPr>
      </w:pPr>
      <w:r w:rsidRPr="00053972">
        <w:rPr>
          <w:i/>
        </w:rPr>
        <w:t xml:space="preserve">сформировать состав жюри; </w:t>
      </w:r>
    </w:p>
    <w:p w:rsidR="00C46718" w:rsidRPr="00053972" w:rsidRDefault="00C46718" w:rsidP="00C46718">
      <w:pPr>
        <w:pStyle w:val="Default"/>
        <w:numPr>
          <w:ilvl w:val="0"/>
          <w:numId w:val="27"/>
        </w:numPr>
        <w:ind w:left="0" w:firstLine="0"/>
        <w:rPr>
          <w:i/>
        </w:rPr>
      </w:pPr>
      <w:r w:rsidRPr="00053972">
        <w:rPr>
          <w:i/>
        </w:rPr>
        <w:t xml:space="preserve">разработать критерии оценки выступлений участников. 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4. География и место проведения Конкурса</w:t>
      </w:r>
    </w:p>
    <w:p w:rsidR="00C46718" w:rsidRPr="00053972" w:rsidRDefault="00C46718" w:rsidP="00C46718">
      <w:pPr>
        <w:spacing w:after="0" w:line="240" w:lineRule="auto"/>
        <w:ind w:left="142" w:right="57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4.1.  Российская Федерация и Республика Беларусь.</w:t>
      </w:r>
    </w:p>
    <w:p w:rsidR="00C46718" w:rsidRPr="00053972" w:rsidRDefault="00C46718" w:rsidP="00C46718">
      <w:pPr>
        <w:spacing w:after="0" w:line="240" w:lineRule="auto"/>
        <w:ind w:left="142" w:right="57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4.2. Место проведения: СДК села Кош-Агач МКУ «Центр культуры и искусства» МО «Кош-</w:t>
      </w:r>
      <w:proofErr w:type="spellStart"/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Агачский</w:t>
      </w:r>
      <w:proofErr w:type="spellEnd"/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район» Республики Алтай.</w:t>
      </w:r>
    </w:p>
    <w:p w:rsidR="00C46718" w:rsidRPr="00053972" w:rsidRDefault="00C46718" w:rsidP="00C467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718" w:rsidRPr="00053972" w:rsidRDefault="00C46718" w:rsidP="00C46718">
      <w:pPr>
        <w:pStyle w:val="a5"/>
        <w:spacing w:after="0" w:line="240" w:lineRule="auto"/>
        <w:ind w:left="450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5. Условия участия в Конкурсе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>5.1   Участие в Конкурсе бесплатное.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 xml:space="preserve">5.2. В Конкурсе могут принять участие все желающие, соответственно критериям участников </w:t>
      </w:r>
      <w:r w:rsidRPr="00053972">
        <w:rPr>
          <w:rFonts w:ascii="Times New Roman" w:hAnsi="Times New Roman"/>
          <w:i/>
          <w:sz w:val="24"/>
          <w:szCs w:val="24"/>
        </w:rPr>
        <w:t>(см п. 9</w:t>
      </w:r>
      <w:proofErr w:type="gramStart"/>
      <w:r w:rsidRPr="00053972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C46718" w:rsidRPr="008D44AA" w:rsidRDefault="00C46718" w:rsidP="00C467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718" w:rsidRPr="008D44AA" w:rsidRDefault="00C46718" w:rsidP="00C46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b/>
          <w:sz w:val="24"/>
          <w:szCs w:val="24"/>
        </w:rPr>
        <w:t>6. Формат, этапы и сроки Конкурса</w:t>
      </w:r>
      <w:r w:rsidRPr="008D44AA">
        <w:rPr>
          <w:rFonts w:ascii="Times New Roman" w:hAnsi="Times New Roman"/>
          <w:sz w:val="24"/>
          <w:szCs w:val="24"/>
        </w:rPr>
        <w:t xml:space="preserve"> </w:t>
      </w:r>
    </w:p>
    <w:p w:rsidR="00C46718" w:rsidRPr="008D44AA" w:rsidRDefault="00C46718" w:rsidP="00C46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 xml:space="preserve"> </w:t>
      </w:r>
    </w:p>
    <w:p w:rsidR="00C46718" w:rsidRPr="008D44AA" w:rsidRDefault="00437F39" w:rsidP="00C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 Старт Конкурса  </w:t>
      </w:r>
      <w:r w:rsidRPr="00437F39">
        <w:rPr>
          <w:rFonts w:ascii="Times New Roman" w:hAnsi="Times New Roman"/>
          <w:b/>
          <w:sz w:val="24"/>
          <w:szCs w:val="24"/>
        </w:rPr>
        <w:t>19 июн</w:t>
      </w:r>
      <w:r w:rsidR="00C46718" w:rsidRPr="008D44AA">
        <w:rPr>
          <w:rFonts w:ascii="Times New Roman" w:hAnsi="Times New Roman"/>
          <w:b/>
          <w:sz w:val="24"/>
          <w:szCs w:val="24"/>
        </w:rPr>
        <w:t>я 2024 года</w:t>
      </w:r>
      <w:r w:rsidR="00C46718" w:rsidRPr="008D44AA">
        <w:rPr>
          <w:rFonts w:ascii="Times New Roman" w:hAnsi="Times New Roman"/>
          <w:sz w:val="24"/>
          <w:szCs w:val="24"/>
        </w:rPr>
        <w:t>.</w:t>
      </w:r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>6.2.  Конкурс пров</w:t>
      </w:r>
      <w:r>
        <w:rPr>
          <w:rFonts w:ascii="Times New Roman" w:hAnsi="Times New Roman"/>
          <w:sz w:val="24"/>
          <w:szCs w:val="24"/>
        </w:rPr>
        <w:t>одится в трё</w:t>
      </w:r>
      <w:r w:rsidRPr="008D44AA">
        <w:rPr>
          <w:rFonts w:ascii="Times New Roman" w:hAnsi="Times New Roman"/>
          <w:sz w:val="24"/>
          <w:szCs w:val="24"/>
        </w:rPr>
        <w:t xml:space="preserve">х форматах: очном, заочном и удалённо </w:t>
      </w:r>
      <w:r w:rsidRPr="008D44AA">
        <w:rPr>
          <w:rFonts w:ascii="Times New Roman" w:hAnsi="Times New Roman"/>
          <w:sz w:val="24"/>
          <w:szCs w:val="24"/>
          <w:lang w:val="en-US"/>
        </w:rPr>
        <w:t>online</w:t>
      </w:r>
      <w:r w:rsidRPr="008D44AA">
        <w:rPr>
          <w:rFonts w:ascii="Times New Roman" w:hAnsi="Times New Roman"/>
          <w:sz w:val="24"/>
          <w:szCs w:val="24"/>
        </w:rPr>
        <w:t>:</w:t>
      </w:r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 xml:space="preserve"> 1) Очный формат Конкурса для участников из учреждений образования и культуры, всех желающих </w:t>
      </w:r>
      <w:r w:rsidRPr="008D44AA">
        <w:rPr>
          <w:rFonts w:ascii="Times New Roman" w:hAnsi="Times New Roman"/>
          <w:i/>
          <w:sz w:val="24"/>
          <w:szCs w:val="24"/>
        </w:rPr>
        <w:t xml:space="preserve">( См </w:t>
      </w:r>
      <w:proofErr w:type="gramStart"/>
      <w:r w:rsidRPr="008D44AA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8D44AA">
        <w:rPr>
          <w:rFonts w:ascii="Times New Roman" w:hAnsi="Times New Roman"/>
          <w:i/>
          <w:sz w:val="24"/>
          <w:szCs w:val="24"/>
        </w:rPr>
        <w:t xml:space="preserve"> 9)  </w:t>
      </w:r>
      <w:r w:rsidRPr="008D44AA">
        <w:rPr>
          <w:rFonts w:ascii="Times New Roman" w:hAnsi="Times New Roman"/>
          <w:sz w:val="24"/>
          <w:szCs w:val="24"/>
        </w:rPr>
        <w:t xml:space="preserve">Кош- </w:t>
      </w:r>
      <w:proofErr w:type="spellStart"/>
      <w:r w:rsidRPr="008D44AA">
        <w:rPr>
          <w:rFonts w:ascii="Times New Roman" w:hAnsi="Times New Roman"/>
          <w:sz w:val="24"/>
          <w:szCs w:val="24"/>
        </w:rPr>
        <w:t>Агачского</w:t>
      </w:r>
      <w:proofErr w:type="spellEnd"/>
      <w:r w:rsidRPr="008D44AA">
        <w:rPr>
          <w:rFonts w:ascii="Times New Roman" w:hAnsi="Times New Roman"/>
          <w:sz w:val="24"/>
          <w:szCs w:val="24"/>
        </w:rPr>
        <w:t xml:space="preserve"> района Республики Алтай.</w:t>
      </w:r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 xml:space="preserve">2) Заочный формат Конкурса </w:t>
      </w:r>
      <w:r w:rsidRPr="008D44AA">
        <w:rPr>
          <w:rFonts w:ascii="Times New Roman" w:hAnsi="Times New Roman"/>
          <w:b/>
          <w:i/>
          <w:sz w:val="24"/>
          <w:szCs w:val="24"/>
        </w:rPr>
        <w:t>(видеозапись конкурсного репертуара)</w:t>
      </w:r>
      <w:r w:rsidRPr="008D44AA">
        <w:rPr>
          <w:rFonts w:ascii="Times New Roman" w:hAnsi="Times New Roman"/>
          <w:sz w:val="24"/>
          <w:szCs w:val="24"/>
        </w:rPr>
        <w:t xml:space="preserve"> для участников из учреждений образования и культуры, для всех желающих из районов и населённых пунктов Республики Алтай, регионов Российской Федерации и Республики Беларусь. </w:t>
      </w:r>
      <w:proofErr w:type="gramStart"/>
      <w:r w:rsidRPr="008D44AA">
        <w:rPr>
          <w:rFonts w:ascii="Times New Roman" w:hAnsi="Times New Roman"/>
          <w:b/>
          <w:i/>
          <w:sz w:val="24"/>
          <w:szCs w:val="24"/>
        </w:rPr>
        <w:t>(См п. 9.</w:t>
      </w:r>
      <w:proofErr w:type="gramEnd"/>
      <w:r w:rsidRPr="008D44AA">
        <w:rPr>
          <w:rFonts w:ascii="Times New Roman" w:hAnsi="Times New Roman"/>
          <w:i/>
          <w:sz w:val="24"/>
          <w:szCs w:val="24"/>
        </w:rPr>
        <w:t xml:space="preserve"> Социальные и возрастные категории участников</w:t>
      </w:r>
      <w:proofErr w:type="gramStart"/>
      <w:r w:rsidRPr="008D44AA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>3) Удалённый формат Конкурса</w:t>
      </w:r>
      <w:r w:rsidRPr="008D44AA">
        <w:rPr>
          <w:rFonts w:ascii="Times New Roman" w:hAnsi="Times New Roman"/>
          <w:i/>
          <w:sz w:val="24"/>
          <w:szCs w:val="24"/>
        </w:rPr>
        <w:t xml:space="preserve"> (онлайн посредством SFERA.</w:t>
      </w:r>
      <w:r w:rsidRPr="008D44AA">
        <w:rPr>
          <w:rFonts w:ascii="Times New Roman" w:hAnsi="Times New Roman"/>
          <w:sz w:val="24"/>
          <w:szCs w:val="24"/>
        </w:rPr>
        <w:t>)</w:t>
      </w:r>
      <w:r w:rsidRPr="008D44AA">
        <w:t xml:space="preserve"> </w:t>
      </w:r>
      <w:r w:rsidRPr="008D44AA">
        <w:rPr>
          <w:rFonts w:ascii="Times New Roman" w:hAnsi="Times New Roman"/>
          <w:sz w:val="24"/>
          <w:szCs w:val="24"/>
        </w:rPr>
        <w:t xml:space="preserve">для участников из учреждений образования и культуры, для всех желающих из районов и населённых пунктов Республики Алтай, регионов Российской Федерации и Республики Беларусь. </w:t>
      </w:r>
      <w:proofErr w:type="gramStart"/>
      <w:r w:rsidRPr="008D44AA">
        <w:rPr>
          <w:rFonts w:ascii="Times New Roman" w:hAnsi="Times New Roman"/>
          <w:sz w:val="24"/>
          <w:szCs w:val="24"/>
        </w:rPr>
        <w:t>(См п. 9.</w:t>
      </w:r>
      <w:proofErr w:type="gramEnd"/>
      <w:r w:rsidRPr="008D44AA">
        <w:rPr>
          <w:rFonts w:ascii="Times New Roman" w:hAnsi="Times New Roman"/>
          <w:sz w:val="24"/>
          <w:szCs w:val="24"/>
        </w:rPr>
        <w:t xml:space="preserve"> Социальные и возрастные категории участников</w:t>
      </w:r>
      <w:proofErr w:type="gramStart"/>
      <w:r w:rsidRPr="008D44A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D44AA">
        <w:rPr>
          <w:rFonts w:ascii="Times New Roman" w:hAnsi="Times New Roman"/>
          <w:sz w:val="24"/>
          <w:szCs w:val="24"/>
        </w:rPr>
        <w:t>.</w:t>
      </w:r>
      <w:r w:rsidRPr="008D44AA">
        <w:t xml:space="preserve"> </w:t>
      </w:r>
      <w:r w:rsidRPr="008D44AA">
        <w:rPr>
          <w:rFonts w:ascii="Times New Roman" w:hAnsi="Times New Roman"/>
          <w:sz w:val="24"/>
          <w:szCs w:val="24"/>
        </w:rPr>
        <w:t>Ссылка и регламент финала будет отправлена  на   электронные  адреса учреждения или физического лица,  с которых  придёт   анкета-заявка</w:t>
      </w:r>
      <w:r>
        <w:rPr>
          <w:rFonts w:ascii="Times New Roman" w:hAnsi="Times New Roman"/>
          <w:sz w:val="24"/>
          <w:szCs w:val="24"/>
        </w:rPr>
        <w:t>.</w:t>
      </w:r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lastRenderedPageBreak/>
        <w:t>***</w:t>
      </w:r>
      <w:r w:rsidRPr="008D44AA">
        <w:rPr>
          <w:sz w:val="24"/>
          <w:szCs w:val="24"/>
        </w:rPr>
        <w:t xml:space="preserve"> </w:t>
      </w:r>
      <w:r w:rsidRPr="008D44AA">
        <w:rPr>
          <w:rFonts w:ascii="Times New Roman" w:hAnsi="Times New Roman"/>
          <w:sz w:val="24"/>
          <w:szCs w:val="24"/>
        </w:rPr>
        <w:t xml:space="preserve">Каждый коллектив, отдельный исполнитель из </w:t>
      </w:r>
      <w:r>
        <w:rPr>
          <w:rFonts w:ascii="Times New Roman" w:hAnsi="Times New Roman"/>
          <w:sz w:val="24"/>
          <w:szCs w:val="24"/>
        </w:rPr>
        <w:t>Кош-</w:t>
      </w:r>
      <w:proofErr w:type="spellStart"/>
      <w:r>
        <w:rPr>
          <w:rFonts w:ascii="Times New Roman" w:hAnsi="Times New Roman"/>
          <w:sz w:val="24"/>
          <w:szCs w:val="24"/>
        </w:rPr>
        <w:t>Агачского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8D44AA">
        <w:rPr>
          <w:rFonts w:ascii="Times New Roman" w:hAnsi="Times New Roman"/>
          <w:sz w:val="24"/>
          <w:szCs w:val="24"/>
        </w:rPr>
        <w:t>Республики Алтай имеет право участвовать в очном,  заочном и удалённом  форматах  одновременно</w:t>
      </w:r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 xml:space="preserve">*** Каждый коллектив, отдельный исполнитель из </w:t>
      </w:r>
      <w:r>
        <w:rPr>
          <w:rFonts w:ascii="Times New Roman" w:hAnsi="Times New Roman"/>
          <w:sz w:val="24"/>
          <w:szCs w:val="24"/>
        </w:rPr>
        <w:t xml:space="preserve">Республики Алтай, </w:t>
      </w:r>
      <w:r w:rsidRPr="008D44AA">
        <w:rPr>
          <w:rFonts w:ascii="Times New Roman" w:hAnsi="Times New Roman"/>
          <w:sz w:val="24"/>
          <w:szCs w:val="24"/>
        </w:rPr>
        <w:t xml:space="preserve">регионов РФ и Республики Беларусь имеет право участвовать в заочном и удалённом  форматах  одновременно. </w:t>
      </w:r>
    </w:p>
    <w:p w:rsidR="00C46718" w:rsidRPr="008D44AA" w:rsidRDefault="00C46718" w:rsidP="00C467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>6.3. Конкурс проводится в два этапа: полуфинал и финал</w:t>
      </w:r>
    </w:p>
    <w:p w:rsidR="00C46718" w:rsidRPr="008D44AA" w:rsidRDefault="00C46718" w:rsidP="00C467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 xml:space="preserve">6.3. Полуфинал </w:t>
      </w:r>
      <w:r w:rsidRPr="008D44AA">
        <w:rPr>
          <w:rFonts w:ascii="Times New Roman" w:hAnsi="Times New Roman"/>
          <w:i/>
          <w:sz w:val="24"/>
          <w:szCs w:val="24"/>
        </w:rPr>
        <w:t>(отбор лучших конкурсантов для участия в финале)</w:t>
      </w:r>
      <w:r w:rsidRPr="008D44AA">
        <w:rPr>
          <w:rFonts w:ascii="Times New Roman" w:hAnsi="Times New Roman"/>
          <w:sz w:val="24"/>
          <w:szCs w:val="24"/>
        </w:rPr>
        <w:t xml:space="preserve"> проходит на местах </w:t>
      </w:r>
      <w:r w:rsidRPr="008D44AA">
        <w:rPr>
          <w:rFonts w:ascii="Times New Roman" w:hAnsi="Times New Roman"/>
          <w:b/>
          <w:sz w:val="24"/>
          <w:szCs w:val="24"/>
        </w:rPr>
        <w:t xml:space="preserve">до 5 октября 2024 года </w:t>
      </w:r>
      <w:r w:rsidRPr="008D44AA">
        <w:rPr>
          <w:rFonts w:ascii="Times New Roman" w:hAnsi="Times New Roman"/>
          <w:sz w:val="24"/>
          <w:szCs w:val="24"/>
        </w:rPr>
        <w:t>включительно</w:t>
      </w:r>
      <w:r w:rsidRPr="008D44AA">
        <w:rPr>
          <w:rFonts w:ascii="Times New Roman" w:hAnsi="Times New Roman"/>
          <w:b/>
          <w:sz w:val="24"/>
          <w:szCs w:val="24"/>
        </w:rPr>
        <w:t>.</w:t>
      </w:r>
    </w:p>
    <w:p w:rsidR="00C46718" w:rsidRPr="008D44AA" w:rsidRDefault="00C46718" w:rsidP="00C467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 xml:space="preserve">6.4. Финал </w:t>
      </w:r>
      <w:r w:rsidRPr="008D44AA">
        <w:rPr>
          <w:rFonts w:ascii="Times New Roman" w:hAnsi="Times New Roman"/>
          <w:i/>
          <w:sz w:val="24"/>
          <w:szCs w:val="24"/>
        </w:rPr>
        <w:t>(галла-концерт)</w:t>
      </w:r>
      <w:r w:rsidRPr="008D44AA">
        <w:rPr>
          <w:rFonts w:ascii="Times New Roman" w:hAnsi="Times New Roman"/>
          <w:sz w:val="24"/>
          <w:szCs w:val="24"/>
        </w:rPr>
        <w:t xml:space="preserve"> для очных,  заочных </w:t>
      </w:r>
      <w:proofErr w:type="gramStart"/>
      <w:r w:rsidRPr="008D44AA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8D44AA">
        <w:rPr>
          <w:rFonts w:ascii="Times New Roman" w:hAnsi="Times New Roman"/>
          <w:i/>
          <w:sz w:val="24"/>
          <w:szCs w:val="24"/>
        </w:rPr>
        <w:t>во время галла - концерта транслируются видео победителей заочного формата Конкурса)</w:t>
      </w:r>
      <w:r w:rsidRPr="008D44AA">
        <w:rPr>
          <w:rFonts w:ascii="Times New Roman" w:hAnsi="Times New Roman"/>
          <w:sz w:val="24"/>
          <w:szCs w:val="24"/>
        </w:rPr>
        <w:t xml:space="preserve"> и  удалённых </w:t>
      </w:r>
      <w:r w:rsidRPr="008D44AA">
        <w:rPr>
          <w:rFonts w:ascii="Times New Roman" w:hAnsi="Times New Roman"/>
          <w:i/>
          <w:sz w:val="24"/>
          <w:szCs w:val="24"/>
        </w:rPr>
        <w:t xml:space="preserve">(онлайн) </w:t>
      </w:r>
      <w:r w:rsidRPr="008D44AA">
        <w:rPr>
          <w:rFonts w:ascii="Times New Roman" w:hAnsi="Times New Roman"/>
          <w:sz w:val="24"/>
          <w:szCs w:val="24"/>
        </w:rPr>
        <w:t xml:space="preserve">финалистов  Конкурса состоится </w:t>
      </w:r>
      <w:r w:rsidRPr="008D44AA">
        <w:rPr>
          <w:rFonts w:ascii="Times New Roman" w:hAnsi="Times New Roman"/>
          <w:b/>
          <w:sz w:val="24"/>
          <w:szCs w:val="24"/>
        </w:rPr>
        <w:t>12-15 октября 2024 года.</w:t>
      </w:r>
      <w:r w:rsidRPr="008D44AA">
        <w:rPr>
          <w:rFonts w:ascii="Times New Roman" w:hAnsi="Times New Roman"/>
          <w:sz w:val="24"/>
          <w:szCs w:val="24"/>
        </w:rPr>
        <w:t xml:space="preserve">  </w:t>
      </w:r>
    </w:p>
    <w:p w:rsidR="00C46718" w:rsidRPr="008D44AA" w:rsidRDefault="00C46718" w:rsidP="00C467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 xml:space="preserve">6.5.  Отправление видео для участия в финале </w:t>
      </w:r>
      <w:r w:rsidRPr="008D44AA">
        <w:rPr>
          <w:rFonts w:ascii="Times New Roman" w:hAnsi="Times New Roman"/>
          <w:b/>
          <w:sz w:val="24"/>
          <w:szCs w:val="24"/>
        </w:rPr>
        <w:t>с</w:t>
      </w:r>
      <w:r w:rsidRPr="008D44AA">
        <w:rPr>
          <w:rFonts w:ascii="Times New Roman" w:hAnsi="Times New Roman"/>
          <w:sz w:val="24"/>
          <w:szCs w:val="24"/>
        </w:rPr>
        <w:t xml:space="preserve"> </w:t>
      </w:r>
      <w:r w:rsidRPr="008D44AA">
        <w:rPr>
          <w:rFonts w:ascii="Times New Roman" w:hAnsi="Times New Roman"/>
          <w:b/>
          <w:sz w:val="24"/>
          <w:szCs w:val="24"/>
        </w:rPr>
        <w:t>5 октября 2024 года до 8 октября 2024 года</w:t>
      </w:r>
      <w:r w:rsidRPr="008D44AA">
        <w:rPr>
          <w:rFonts w:ascii="Times New Roman" w:hAnsi="Times New Roman"/>
          <w:sz w:val="24"/>
          <w:szCs w:val="24"/>
        </w:rPr>
        <w:t xml:space="preserve"> включительно. </w:t>
      </w:r>
    </w:p>
    <w:p w:rsidR="00C46718" w:rsidRPr="008D44AA" w:rsidRDefault="00C46718" w:rsidP="00C467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>6.6.</w:t>
      </w:r>
      <w:r w:rsidRPr="008D44AA">
        <w:rPr>
          <w:sz w:val="24"/>
          <w:szCs w:val="24"/>
        </w:rPr>
        <w:t xml:space="preserve"> </w:t>
      </w:r>
      <w:proofErr w:type="spellStart"/>
      <w:r w:rsidRPr="008D44AA">
        <w:rPr>
          <w:rFonts w:ascii="Times New Roman" w:hAnsi="Times New Roman"/>
          <w:sz w:val="24"/>
          <w:szCs w:val="24"/>
        </w:rPr>
        <w:t>Отсмотр</w:t>
      </w:r>
      <w:proofErr w:type="spellEnd"/>
      <w:r w:rsidRPr="008D44AA">
        <w:rPr>
          <w:rFonts w:ascii="Times New Roman" w:hAnsi="Times New Roman"/>
          <w:sz w:val="24"/>
          <w:szCs w:val="24"/>
        </w:rPr>
        <w:t xml:space="preserve"> присланных номеров и отбор участников, прошедших во второй тур  </w:t>
      </w:r>
      <w:r w:rsidRPr="008D44AA">
        <w:rPr>
          <w:rFonts w:ascii="Times New Roman" w:hAnsi="Times New Roman"/>
          <w:b/>
          <w:sz w:val="24"/>
          <w:szCs w:val="24"/>
        </w:rPr>
        <w:t>с 5 октября 2024 года по 10 октября 2024 года.</w:t>
      </w:r>
    </w:p>
    <w:p w:rsidR="00C46718" w:rsidRPr="008D44AA" w:rsidRDefault="00C46718" w:rsidP="00C46718">
      <w:pPr>
        <w:pStyle w:val="Default"/>
        <w:jc w:val="both"/>
        <w:rPr>
          <w:color w:val="auto"/>
        </w:rPr>
      </w:pPr>
      <w:r w:rsidRPr="008D44AA">
        <w:rPr>
          <w:color w:val="auto"/>
        </w:rPr>
        <w:t xml:space="preserve">6.7.  Подведение итогов, определение победителей, призёров и номинантов    </w:t>
      </w:r>
      <w:r w:rsidRPr="008D44AA">
        <w:rPr>
          <w:b/>
          <w:color w:val="auto"/>
        </w:rPr>
        <w:t xml:space="preserve">12-15  октября 2024 года. </w:t>
      </w:r>
    </w:p>
    <w:p w:rsidR="00C46718" w:rsidRPr="008D44AA" w:rsidRDefault="00C46718" w:rsidP="00C4671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44AA">
        <w:rPr>
          <w:rFonts w:ascii="Times New Roman" w:hAnsi="Times New Roman"/>
          <w:sz w:val="24"/>
          <w:szCs w:val="24"/>
        </w:rPr>
        <w:t xml:space="preserve">6.8. Подготовка и рассылка наградных документов в электронном виде победителям, призёрам и номинантам, поощрительных благодарственных писем всем участникам и наставникам </w:t>
      </w:r>
      <w:r w:rsidRPr="008D44AA">
        <w:rPr>
          <w:rFonts w:ascii="Times New Roman" w:hAnsi="Times New Roman"/>
          <w:b/>
          <w:sz w:val="24"/>
          <w:szCs w:val="24"/>
        </w:rPr>
        <w:t>10 -15 октября 2024 года</w:t>
      </w:r>
      <w:r w:rsidRPr="008D44AA">
        <w:rPr>
          <w:rFonts w:ascii="Times New Roman" w:hAnsi="Times New Roman"/>
          <w:sz w:val="24"/>
          <w:szCs w:val="24"/>
        </w:rPr>
        <w:t>.</w:t>
      </w:r>
    </w:p>
    <w:p w:rsidR="00C46718" w:rsidRPr="00053972" w:rsidRDefault="00C46718" w:rsidP="00C46718">
      <w:pPr>
        <w:pStyle w:val="Default"/>
        <w:rPr>
          <w:color w:val="FF0000"/>
        </w:rPr>
      </w:pP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 xml:space="preserve"> «Нам песня строить и жить помогает,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Она, как друг, и зовет, и ведет,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И тот, кто с песней по жизни шагает,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Тот никогда и нигде не пропадет! …»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3972">
        <w:rPr>
          <w:rFonts w:ascii="Times New Roman" w:hAnsi="Times New Roman"/>
          <w:b/>
          <w:i/>
          <w:sz w:val="24"/>
          <w:szCs w:val="24"/>
        </w:rPr>
        <w:t>Автор: В.  Лебедев-Кумач</w:t>
      </w:r>
    </w:p>
    <w:p w:rsidR="00C46718" w:rsidRPr="00053972" w:rsidRDefault="00C46718" w:rsidP="00C46718">
      <w:pPr>
        <w:spacing w:after="0" w:line="240" w:lineRule="auto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7. Номинации: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 xml:space="preserve">7.1. Конкурс проводится по следующим номинациям. </w:t>
      </w:r>
      <w:r w:rsidRPr="00053972">
        <w:rPr>
          <w:rFonts w:ascii="Times New Roman" w:eastAsiaTheme="minorHAnsi" w:hAnsi="Times New Roman"/>
          <w:sz w:val="24"/>
          <w:szCs w:val="24"/>
        </w:rPr>
        <w:t xml:space="preserve"> Каждый коллектив, отдельный исполнитель имеет право участвовать в одной или нескольких номинациях</w:t>
      </w: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3972">
        <w:rPr>
          <w:rFonts w:ascii="Symbol" w:eastAsiaTheme="minorHAnsi" w:hAnsi="Symbol" w:cs="Symbol"/>
          <w:sz w:val="24"/>
          <w:szCs w:val="24"/>
        </w:rPr>
        <w:t></w:t>
      </w:r>
      <w:r w:rsidRPr="00053972">
        <w:rPr>
          <w:rFonts w:ascii="Symbol" w:eastAsiaTheme="minorHAnsi" w:hAnsi="Symbol" w:cs="Symbol"/>
          <w:sz w:val="24"/>
          <w:szCs w:val="24"/>
        </w:rPr>
        <w:t></w:t>
      </w:r>
      <w:r w:rsidRPr="00053972">
        <w:rPr>
          <w:rFonts w:ascii="Times New Roman" w:eastAsiaTheme="minorHAnsi" w:hAnsi="Times New Roman"/>
          <w:sz w:val="24"/>
          <w:szCs w:val="24"/>
        </w:rPr>
        <w:t>«Народный вокал»,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3972">
        <w:rPr>
          <w:rFonts w:ascii="Symbol" w:eastAsiaTheme="minorHAnsi" w:hAnsi="Symbol" w:cs="Symbol"/>
          <w:sz w:val="24"/>
          <w:szCs w:val="24"/>
        </w:rPr>
        <w:t></w:t>
      </w:r>
      <w:r w:rsidRPr="00053972">
        <w:rPr>
          <w:rFonts w:ascii="Symbol" w:eastAsiaTheme="minorHAnsi" w:hAnsi="Symbol" w:cs="Symbol"/>
          <w:sz w:val="24"/>
          <w:szCs w:val="24"/>
        </w:rPr>
        <w:t></w:t>
      </w:r>
      <w:r w:rsidRPr="00053972">
        <w:rPr>
          <w:rFonts w:ascii="Times New Roman" w:eastAsiaTheme="minorHAnsi" w:hAnsi="Times New Roman"/>
          <w:sz w:val="24"/>
          <w:szCs w:val="24"/>
        </w:rPr>
        <w:t>«Эстрадный вокал»,</w:t>
      </w:r>
    </w:p>
    <w:p w:rsidR="00C46718" w:rsidRPr="00053972" w:rsidRDefault="00C46718" w:rsidP="00C46718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3972">
        <w:rPr>
          <w:rFonts w:ascii="Times New Roman" w:eastAsiaTheme="minorHAnsi" w:hAnsi="Times New Roman"/>
          <w:sz w:val="24"/>
          <w:szCs w:val="24"/>
        </w:rPr>
        <w:t>«Авторская песня».</w:t>
      </w:r>
    </w:p>
    <w:p w:rsidR="00C46718" w:rsidRPr="00053972" w:rsidRDefault="00C46718" w:rsidP="00C467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 xml:space="preserve">8. Жюри конкурса. 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8.1. Председатель жюри: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397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Сикуатова</w:t>
      </w:r>
      <w:proofErr w:type="spellEnd"/>
      <w:r w:rsidRPr="0005397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А. К.  – специалист МКУ «Центр культуры и искусства» МО «Кош-</w:t>
      </w:r>
      <w:proofErr w:type="spellStart"/>
      <w:r w:rsidRPr="0005397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Агачский</w:t>
      </w:r>
      <w:proofErr w:type="spellEnd"/>
      <w:r w:rsidRPr="0005397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район» Республики Алтай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8.2.Члены жюри: </w:t>
      </w:r>
      <w:r w:rsidRPr="00053972">
        <w:rPr>
          <w:rFonts w:ascii="Times New Roman" w:eastAsia="Times New Roman" w:hAnsi="Times New Roman"/>
          <w:bCs/>
          <w:i/>
          <w:color w:val="111111"/>
          <w:sz w:val="24"/>
          <w:szCs w:val="24"/>
          <w:lang w:eastAsia="ru-RU"/>
        </w:rPr>
        <w:t>(Состав жюри Конкурса определяется Оргкомитетом)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proofErr w:type="gramStart"/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;</w:t>
      </w:r>
      <w:proofErr w:type="gramEnd"/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2)…</w:t>
      </w:r>
      <w:r w:rsidRPr="0005397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(5 человек).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8.3.</w:t>
      </w: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Конкурса пересмотру не подлежат.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718" w:rsidRPr="00053972" w:rsidRDefault="00C46718" w:rsidP="00C46718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 xml:space="preserve">9. Социальные и возрастные категории участников 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«Вместе весело шагать по просторам,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По просторам, по просторам.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И, конечно, припевать лучше хором,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Лучше хором, лучше хором….»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3972">
        <w:rPr>
          <w:rFonts w:ascii="Times New Roman" w:hAnsi="Times New Roman"/>
          <w:b/>
          <w:i/>
          <w:sz w:val="24"/>
          <w:szCs w:val="24"/>
        </w:rPr>
        <w:t xml:space="preserve">Автор текста: Михаил </w:t>
      </w:r>
      <w:proofErr w:type="spellStart"/>
      <w:r w:rsidRPr="00053972">
        <w:rPr>
          <w:rFonts w:ascii="Times New Roman" w:hAnsi="Times New Roman"/>
          <w:b/>
          <w:i/>
          <w:sz w:val="24"/>
          <w:szCs w:val="24"/>
        </w:rPr>
        <w:t>Матусовский</w:t>
      </w:r>
      <w:proofErr w:type="spellEnd"/>
    </w:p>
    <w:p w:rsidR="00C46718" w:rsidRPr="00053972" w:rsidRDefault="00C46718" w:rsidP="00C46718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 xml:space="preserve">9.1. Участники конкурса – воспитанники, учащиеся, студенты,  кадеты дошкольных детских учреждений, учреждений дополнительного образования и культуры, детских домов и школ-интернатов, общеобразовательных и профессионального образования учреждений, суворовских и кадетских училищ.  </w:t>
      </w:r>
    </w:p>
    <w:p w:rsidR="00C46718" w:rsidRPr="00053972" w:rsidRDefault="00C46718" w:rsidP="00C46718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9.2. Возраст участников конкурса (категории):</w:t>
      </w:r>
    </w:p>
    <w:p w:rsidR="00C46718" w:rsidRPr="00053972" w:rsidRDefault="00C46718" w:rsidP="00C46718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I возрастная категория 3 – 7 лет;</w:t>
      </w:r>
    </w:p>
    <w:p w:rsidR="00C46718" w:rsidRPr="00053972" w:rsidRDefault="00C46718" w:rsidP="00C46718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II возрастная категория 8 – 12 лет;</w:t>
      </w:r>
    </w:p>
    <w:p w:rsidR="00C46718" w:rsidRPr="00053972" w:rsidRDefault="00C46718" w:rsidP="00C46718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III возрастная категория 13 -16 лет;</w:t>
      </w:r>
    </w:p>
    <w:p w:rsidR="00C46718" w:rsidRPr="00053972" w:rsidRDefault="00C46718" w:rsidP="00C46718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IV возрастная категория 17 – 20 лет.</w:t>
      </w:r>
    </w:p>
    <w:p w:rsidR="00C46718" w:rsidRPr="00053972" w:rsidRDefault="00C46718" w:rsidP="00C467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>смешанная группа (если в коллективе более 30% участников другой возрастной категории)</w:t>
      </w:r>
    </w:p>
    <w:p w:rsidR="00C46718" w:rsidRPr="00053972" w:rsidRDefault="00C46718" w:rsidP="00C467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>семейные группы.</w:t>
      </w:r>
    </w:p>
    <w:p w:rsidR="00C46718" w:rsidRPr="00053972" w:rsidRDefault="00C46718" w:rsidP="00C46718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Категории исполнителей </w:t>
      </w:r>
    </w:p>
    <w:p w:rsidR="00C46718" w:rsidRPr="00053972" w:rsidRDefault="00C46718" w:rsidP="00C46718">
      <w:pPr>
        <w:pStyle w:val="a5"/>
        <w:numPr>
          <w:ilvl w:val="0"/>
          <w:numId w:val="26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 xml:space="preserve">«Солист»; </w:t>
      </w:r>
    </w:p>
    <w:p w:rsidR="00C46718" w:rsidRPr="00053972" w:rsidRDefault="00C46718" w:rsidP="00C46718">
      <w:pPr>
        <w:pStyle w:val="a5"/>
        <w:numPr>
          <w:ilvl w:val="0"/>
          <w:numId w:val="26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 xml:space="preserve">«Дуэт»; </w:t>
      </w:r>
    </w:p>
    <w:p w:rsidR="00C46718" w:rsidRPr="00053972" w:rsidRDefault="00C46718" w:rsidP="00C46718">
      <w:pPr>
        <w:pStyle w:val="a5"/>
        <w:numPr>
          <w:ilvl w:val="0"/>
          <w:numId w:val="26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«Ансамбль» (допускаются к участию от 3</w:t>
      </w:r>
      <w:r w:rsidRPr="00053972">
        <w:rPr>
          <w:rFonts w:ascii="Cambria Math" w:eastAsia="Times New Roman" w:hAnsi="Cambria Math" w:cs="Cambria Math"/>
          <w:sz w:val="24"/>
          <w:szCs w:val="24"/>
          <w:lang w:eastAsia="ru-RU"/>
        </w:rPr>
        <w:t>‐</w:t>
      </w: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 xml:space="preserve">х до 6-ти человек); </w:t>
      </w:r>
    </w:p>
    <w:p w:rsidR="00C46718" w:rsidRPr="00053972" w:rsidRDefault="00C46718" w:rsidP="00C46718">
      <w:pPr>
        <w:pStyle w:val="a5"/>
        <w:numPr>
          <w:ilvl w:val="0"/>
          <w:numId w:val="26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«Коллектив» (допускаются к участию от 7-ми человек).</w:t>
      </w:r>
    </w:p>
    <w:p w:rsidR="00C46718" w:rsidRPr="00053972" w:rsidRDefault="00C46718" w:rsidP="00C46718">
      <w:pPr>
        <w:pStyle w:val="a5"/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46718" w:rsidRPr="00053972" w:rsidRDefault="00C46718" w:rsidP="00C46718">
      <w:pPr>
        <w:spacing w:after="0" w:line="24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sz w:val="24"/>
          <w:szCs w:val="24"/>
          <w:lang w:eastAsia="ru-RU"/>
        </w:rPr>
        <w:t>11. Руководители и наставники участников конкурса</w:t>
      </w:r>
    </w:p>
    <w:p w:rsidR="00C46718" w:rsidRPr="00053972" w:rsidRDefault="00C46718" w:rsidP="00C4671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Руководители и наставники 1-3 человека: педагоги, воспитатели, офицеры, ветераны, студенты ВУЗов, родители.</w:t>
      </w:r>
    </w:p>
    <w:p w:rsidR="00C46718" w:rsidRPr="00053972" w:rsidRDefault="00C46718" w:rsidP="00C46718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12. Условия проведения конкурса</w:t>
      </w:r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D44AA">
        <w:rPr>
          <w:rFonts w:ascii="Times New Roman" w:eastAsiaTheme="minorHAnsi" w:hAnsi="Times New Roman"/>
          <w:sz w:val="24"/>
          <w:szCs w:val="24"/>
        </w:rPr>
        <w:t xml:space="preserve">12.1. Для участия в финале Конкурса, в очном,  заочном и удалённом формате, необходимо </w:t>
      </w:r>
      <w:r w:rsidRPr="008D44AA">
        <w:rPr>
          <w:rFonts w:ascii="Times New Roman" w:eastAsiaTheme="minorHAnsi" w:hAnsi="Times New Roman"/>
          <w:b/>
          <w:sz w:val="24"/>
          <w:szCs w:val="24"/>
        </w:rPr>
        <w:t>до 30 сентября 2024 г.</w:t>
      </w:r>
      <w:r w:rsidRPr="008D44AA">
        <w:rPr>
          <w:rFonts w:ascii="Times New Roman" w:eastAsiaTheme="minorHAnsi" w:hAnsi="Times New Roman"/>
          <w:sz w:val="24"/>
          <w:szCs w:val="24"/>
        </w:rPr>
        <w:t xml:space="preserve"> направить в адрес Оргкомитета </w:t>
      </w:r>
      <w:r w:rsidRPr="008D44AA">
        <w:rPr>
          <w:rFonts w:ascii="Times New Roman" w:eastAsiaTheme="minorHAnsi" w:hAnsi="Times New Roman"/>
          <w:b/>
          <w:sz w:val="24"/>
          <w:szCs w:val="24"/>
        </w:rPr>
        <w:t>обязательно на два e-</w:t>
      </w:r>
      <w:proofErr w:type="spellStart"/>
      <w:r w:rsidRPr="008D44AA">
        <w:rPr>
          <w:rFonts w:ascii="Times New Roman" w:eastAsiaTheme="minorHAnsi" w:hAnsi="Times New Roman"/>
          <w:b/>
          <w:sz w:val="24"/>
          <w:szCs w:val="24"/>
        </w:rPr>
        <w:t>mail</w:t>
      </w:r>
      <w:proofErr w:type="spellEnd"/>
      <w:r w:rsidRPr="008D44AA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D44AA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9" w:history="1">
        <w:r w:rsidRPr="008D44A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mezhregion.proekt@yandex.ru</w:t>
        </w:r>
      </w:hyperlink>
      <w:r w:rsidRPr="008D44AA">
        <w:rPr>
          <w:rFonts w:ascii="Times New Roman" w:eastAsiaTheme="minorHAnsi" w:hAnsi="Times New Roman"/>
          <w:sz w:val="24"/>
          <w:szCs w:val="24"/>
        </w:rPr>
        <w:t xml:space="preserve"> и  </w:t>
      </w:r>
      <w:hyperlink r:id="rId10" w:history="1">
        <w:r w:rsidRPr="008D44AA">
          <w:rPr>
            <w:rStyle w:val="a3"/>
            <w:rFonts w:ascii="Times New Roman" w:eastAsiaTheme="minorHAnsi" w:hAnsi="Times New Roman"/>
            <w:color w:val="auto"/>
            <w:sz w:val="24"/>
            <w:szCs w:val="24"/>
          </w:rPr>
          <w:t>aliya.sikuatova@mail.ru</w:t>
        </w:r>
      </w:hyperlink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D44AA">
        <w:rPr>
          <w:rFonts w:ascii="Times New Roman" w:eastAsiaTheme="minorHAnsi" w:hAnsi="Times New Roman"/>
          <w:sz w:val="24"/>
          <w:szCs w:val="24"/>
        </w:rPr>
        <w:t xml:space="preserve"> следующие документы в электронном виде:</w:t>
      </w:r>
    </w:p>
    <w:p w:rsidR="00C46718" w:rsidRPr="008D44AA" w:rsidRDefault="00C46718" w:rsidP="00C4671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D44AA">
        <w:rPr>
          <w:rFonts w:ascii="Times New Roman" w:eastAsiaTheme="minorHAnsi" w:hAnsi="Times New Roman"/>
          <w:sz w:val="24"/>
          <w:szCs w:val="24"/>
        </w:rPr>
        <w:t xml:space="preserve">анкету-заявку установленного образца (Приложение №1). Данные, указанные в анкете-заявке, будут использованы для организации Конкурса и в соответствии с Федеральным Законом от 27.07.2006 г. № 152-ФЗ «О персональных данных»; </w:t>
      </w:r>
    </w:p>
    <w:p w:rsidR="00C46718" w:rsidRPr="008D44AA" w:rsidRDefault="00C46718" w:rsidP="00C4671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8D44AA">
        <w:rPr>
          <w:rFonts w:ascii="Times New Roman" w:eastAsiaTheme="minorHAnsi" w:hAnsi="Times New Roman"/>
          <w:b/>
          <w:i/>
          <w:sz w:val="24"/>
          <w:szCs w:val="24"/>
        </w:rPr>
        <w:t>!!! В АНКЕТЕ-ЗАЯВКЕ ОБЯЗАТЕЛЬНО УКАЗЫВАЕТСЯ ФОРМАТ УЧАСТИЯ: ОЧНЫЙ, ЗАОЧНЫЙ  ИЛИ УДАЛЁННЫЙ (</w:t>
      </w:r>
      <w:r w:rsidRPr="008D44AA">
        <w:rPr>
          <w:rFonts w:ascii="Times New Roman" w:eastAsiaTheme="minorHAnsi" w:hAnsi="Times New Roman"/>
          <w:b/>
          <w:i/>
          <w:sz w:val="24"/>
          <w:szCs w:val="24"/>
          <w:lang w:val="en-US"/>
        </w:rPr>
        <w:t>ONLINE</w:t>
      </w:r>
      <w:r w:rsidRPr="008D44AA">
        <w:rPr>
          <w:rFonts w:ascii="Times New Roman" w:eastAsiaTheme="minorHAnsi" w:hAnsi="Times New Roman"/>
          <w:b/>
          <w:i/>
          <w:sz w:val="24"/>
          <w:szCs w:val="24"/>
        </w:rPr>
        <w:t>)</w:t>
      </w:r>
    </w:p>
    <w:p w:rsidR="00C46718" w:rsidRPr="008D44AA" w:rsidRDefault="00C46718" w:rsidP="00C4671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>!! Ссылка для участия</w:t>
      </w:r>
      <w:r w:rsidRPr="008D44AA">
        <w:rPr>
          <w:rFonts w:ascii="Times New Roman" w:eastAsiaTheme="minorHAnsi" w:hAnsi="Times New Roman"/>
          <w:b/>
          <w:i/>
          <w:sz w:val="24"/>
          <w:szCs w:val="24"/>
        </w:rPr>
        <w:t xml:space="preserve"> в удалённом формате Конкурса (онлайн посредством SFERA.) и регламент финала будет отправлена  на   электронные  адреса учреждения или физического лица,  с которых  придёт   анкета-заявка</w:t>
      </w:r>
    </w:p>
    <w:p w:rsidR="00C46718" w:rsidRPr="008D44AA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творческую характеристику участника;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 xml:space="preserve">видеозапись конкурсного репертуара (видеозапись должна быть выполнена не ранее 2024 года; пропорция – 16:9, разрешение – 280×720,1920×1080; титульный лист с титрами и указанием названий произведений, авторов; </w:t>
      </w:r>
      <w:r w:rsidRPr="00053972">
        <w:rPr>
          <w:rFonts w:ascii="Times New Roman" w:eastAsiaTheme="minorHAnsi" w:hAnsi="Times New Roman"/>
          <w:sz w:val="24"/>
          <w:szCs w:val="24"/>
        </w:rPr>
        <w:t xml:space="preserve">ссылка на видеозапись в </w:t>
      </w:r>
      <w:proofErr w:type="spellStart"/>
      <w:r w:rsidRPr="00053972">
        <w:rPr>
          <w:rFonts w:ascii="Times New Roman" w:eastAsiaTheme="minorHAnsi" w:hAnsi="Times New Roman"/>
          <w:sz w:val="24"/>
          <w:szCs w:val="24"/>
        </w:rPr>
        <w:t>ютубе</w:t>
      </w:r>
      <w:proofErr w:type="spellEnd"/>
      <w:r w:rsidRPr="00053972">
        <w:rPr>
          <w:rFonts w:ascii="Times New Roman" w:eastAsiaTheme="minorHAnsi" w:hAnsi="Times New Roman"/>
          <w:sz w:val="24"/>
          <w:szCs w:val="24"/>
        </w:rPr>
        <w:t xml:space="preserve"> или на интернет-хранилище</w:t>
      </w: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).</w:t>
      </w:r>
      <w:r w:rsidRPr="00053972">
        <w:rPr>
          <w:sz w:val="24"/>
          <w:szCs w:val="24"/>
        </w:rPr>
        <w:t xml:space="preserve"> </w:t>
      </w: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Конкурсной работой считается видеозапись вокальной композиции в исполнении  Участника</w:t>
      </w:r>
      <w:proofErr w:type="gramStart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 xml:space="preserve"> (-</w:t>
      </w:r>
      <w:proofErr w:type="spellStart"/>
      <w:proofErr w:type="gramEnd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ов</w:t>
      </w:r>
      <w:proofErr w:type="spellEnd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)  длительностью до 5 минут. Во время исполнения программы на видео должны быть отчётливо видно лицо исполнителя, в ансамблевой номинации должны быть отчётливо видны все участники ансамбля;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 xml:space="preserve">3 фотографии в сценическом костюме в электронном виде (разрешение – не менее 300 </w:t>
      </w:r>
      <w:proofErr w:type="spellStart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dpi</w:t>
      </w:r>
      <w:proofErr w:type="spellEnd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 xml:space="preserve">; формат </w:t>
      </w:r>
      <w:proofErr w:type="spellStart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jpg</w:t>
      </w:r>
      <w:proofErr w:type="spellEnd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 xml:space="preserve"> или </w:t>
      </w:r>
      <w:proofErr w:type="spellStart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tiff</w:t>
      </w:r>
      <w:proofErr w:type="spellEnd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). Материалы, представленные в Оргкомитет, не рецензируются и не возвращаются.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По результатам рассмотрения заявок Оргкомитет определяет состав участников заключительного этапа конкурса и направляет им официальное приглашение.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Финал Конкурса проводится в форме открытых конкурсных прослушиваний. Участникам необходимо подготовить произведение (я), которое должно быть посвящено авиации и космонавтике - это песни о лётчиках и космонавтах, песни о лётчиках Великой Отечественной войны, песни о небе и космосе, любимые песни наших Героев-покорителей неба и космоса.  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 xml:space="preserve">Все участники выступают в сопровождении фонограммы «минус один». Запрещается </w:t>
      </w:r>
      <w:proofErr w:type="spellStart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double</w:t>
      </w:r>
      <w:proofErr w:type="spellEnd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-трек (инструментальный, вокальный). В случае исполнения произведения на национальном языке, необходимо предоставить перевод текста.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Конкурсные просмотры  (очного участия в финале) проводятся публично, порядок выступлений устанавливается жеребьевкой.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>***Видеозапись должна содержать логотипы Межрегионального проекта «</w:t>
      </w:r>
      <w:proofErr w:type="spellStart"/>
      <w:r w:rsidRPr="00053972"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>Беляевские</w:t>
      </w:r>
      <w:proofErr w:type="spellEnd"/>
      <w:r w:rsidRPr="00053972"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 xml:space="preserve"> чтения», СДК  села Кош-Агач МКУ «Центр культуры и искусства» </w:t>
      </w:r>
      <w:proofErr w:type="gramStart"/>
      <w:r w:rsidRPr="00053972"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 xml:space="preserve">( </w:t>
      </w:r>
      <w:proofErr w:type="gramEnd"/>
      <w:r w:rsidRPr="00053972"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>см п. 17.2. )</w:t>
      </w:r>
    </w:p>
    <w:p w:rsidR="00C46718" w:rsidRPr="00053972" w:rsidRDefault="00C46718" w:rsidP="00C46718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3972">
        <w:rPr>
          <w:rFonts w:ascii="Times New Roman" w:eastAsiaTheme="minorHAnsi" w:hAnsi="Times New Roman"/>
          <w:sz w:val="24"/>
          <w:szCs w:val="24"/>
        </w:rPr>
        <w:t>Видеосъемка должна производиться без выключения и остановки</w:t>
      </w:r>
    </w:p>
    <w:p w:rsidR="00C46718" w:rsidRPr="00053972" w:rsidRDefault="00C46718" w:rsidP="00C4671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3972">
        <w:rPr>
          <w:rFonts w:ascii="Times New Roman" w:eastAsiaTheme="minorHAnsi" w:hAnsi="Times New Roman"/>
          <w:sz w:val="24"/>
          <w:szCs w:val="24"/>
        </w:rPr>
        <w:t>видеокамеры, с начала и до конца исполнения произведения. Монтаж</w:t>
      </w:r>
    </w:p>
    <w:p w:rsidR="00C46718" w:rsidRPr="00053972" w:rsidRDefault="00C46718" w:rsidP="00C4671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3972">
        <w:rPr>
          <w:rFonts w:ascii="Times New Roman" w:eastAsiaTheme="minorHAnsi" w:hAnsi="Times New Roman"/>
          <w:sz w:val="24"/>
          <w:szCs w:val="24"/>
        </w:rPr>
        <w:t>не допускается.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3972">
        <w:rPr>
          <w:rFonts w:ascii="Times New Roman" w:eastAsiaTheme="minorHAnsi" w:hAnsi="Times New Roman"/>
          <w:sz w:val="24"/>
          <w:szCs w:val="24"/>
        </w:rPr>
        <w:t xml:space="preserve">Видеозапись низкого качества, видео снятое на «трясущиеся руки» </w:t>
      </w:r>
    </w:p>
    <w:p w:rsidR="00C46718" w:rsidRPr="00053972" w:rsidRDefault="00C46718" w:rsidP="00C4671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3972">
        <w:rPr>
          <w:rFonts w:ascii="Times New Roman" w:eastAsiaTheme="minorHAnsi" w:hAnsi="Times New Roman"/>
          <w:sz w:val="24"/>
          <w:szCs w:val="24"/>
        </w:rPr>
        <w:t>к участию не допускается.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 xml:space="preserve">К участию в Конкурсе не принимается работа, ранее участвовавшая </w:t>
      </w:r>
      <w:proofErr w:type="gramStart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End"/>
    </w:p>
    <w:p w:rsidR="00C46718" w:rsidRPr="00053972" w:rsidRDefault="00C46718" w:rsidP="00C4671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других мероприятиях</w:t>
      </w:r>
      <w:proofErr w:type="gramStart"/>
      <w:r w:rsidRPr="00053972">
        <w:rPr>
          <w:rFonts w:ascii="Times New Roman" w:eastAsiaTheme="minorHAnsi" w:hAnsi="Times New Roman"/>
          <w:color w:val="000000"/>
          <w:sz w:val="24"/>
          <w:szCs w:val="24"/>
        </w:rPr>
        <w:t xml:space="preserve"> .</w:t>
      </w:r>
      <w:proofErr w:type="gramEnd"/>
    </w:p>
    <w:p w:rsidR="00C46718" w:rsidRPr="00053972" w:rsidRDefault="00C46718" w:rsidP="00C4671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6718" w:rsidRPr="00053972" w:rsidRDefault="00C46718" w:rsidP="00C46718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53972">
        <w:rPr>
          <w:rFonts w:ascii="Times New Roman" w:eastAsiaTheme="minorHAnsi" w:hAnsi="Times New Roman"/>
          <w:color w:val="000000"/>
          <w:sz w:val="24"/>
          <w:szCs w:val="24"/>
        </w:rPr>
        <w:t>В случае несоответствия темы и сроков исполнения (видеозапись) конкурсной работы требованиям, присланная заявка не рассматривается.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***</w:t>
      </w:r>
      <w:r w:rsidRPr="00053972">
        <w:rPr>
          <w:rFonts w:ascii="Times New Roman" w:hAnsi="Times New Roman"/>
          <w:b/>
          <w:i/>
          <w:sz w:val="24"/>
          <w:szCs w:val="24"/>
        </w:rPr>
        <w:t>Необходимо исполнить (спеть) песню по тематике Конкурса. Руководители и наставники участников конкурса (воспитатели, учителя, родители)  записывают видео исполнения своего Участника</w:t>
      </w:r>
      <w:proofErr w:type="gramStart"/>
      <w:r w:rsidRPr="00053972">
        <w:rPr>
          <w:rFonts w:ascii="Times New Roman" w:hAnsi="Times New Roman"/>
          <w:b/>
          <w:i/>
          <w:sz w:val="24"/>
          <w:szCs w:val="24"/>
        </w:rPr>
        <w:t xml:space="preserve"> (-</w:t>
      </w:r>
      <w:proofErr w:type="spellStart"/>
      <w:proofErr w:type="gramEnd"/>
      <w:r w:rsidRPr="00053972">
        <w:rPr>
          <w:rFonts w:ascii="Times New Roman" w:hAnsi="Times New Roman"/>
          <w:b/>
          <w:i/>
          <w:sz w:val="24"/>
          <w:szCs w:val="24"/>
        </w:rPr>
        <w:t>ов</w:t>
      </w:r>
      <w:proofErr w:type="spellEnd"/>
      <w:r w:rsidRPr="00053972">
        <w:rPr>
          <w:rFonts w:ascii="Times New Roman" w:hAnsi="Times New Roman"/>
          <w:b/>
          <w:i/>
          <w:sz w:val="24"/>
          <w:szCs w:val="24"/>
        </w:rPr>
        <w:t>). Видеоролик с вокальным номером, а также фонограмма «минус» высылается на электронную почту с пометкой «Вокальный конкурс «Надежда»</w:t>
      </w:r>
      <w:r>
        <w:rPr>
          <w:rFonts w:ascii="Times New Roman" w:hAnsi="Times New Roman"/>
          <w:b/>
          <w:i/>
          <w:sz w:val="24"/>
          <w:szCs w:val="24"/>
        </w:rPr>
        <w:t>, не позднее 16 сентября 2024 года</w:t>
      </w:r>
      <w:r w:rsidRPr="00053972">
        <w:rPr>
          <w:rFonts w:ascii="Times New Roman" w:hAnsi="Times New Roman"/>
          <w:b/>
          <w:i/>
          <w:sz w:val="24"/>
          <w:szCs w:val="24"/>
        </w:rPr>
        <w:t>. Видеоматериал должен быть в хорошем качестве.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6718" w:rsidRPr="00053972" w:rsidRDefault="00C46718" w:rsidP="00C46718">
      <w:pPr>
        <w:pStyle w:val="a5"/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             13. Темы Конкурса и дополнительное задание</w:t>
      </w:r>
    </w:p>
    <w:p w:rsidR="00C46718" w:rsidRPr="00053972" w:rsidRDefault="00C46718" w:rsidP="00C46718">
      <w:pPr>
        <w:pStyle w:val="a5"/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111111"/>
          <w:sz w:val="24"/>
          <w:szCs w:val="24"/>
          <w:lang w:eastAsia="ru-RU"/>
        </w:rPr>
      </w:pPr>
      <w:r w:rsidRPr="00053972">
        <w:rPr>
          <w:rFonts w:ascii="Times New Roman" w:hAnsi="Times New Roman"/>
          <w:b/>
          <w:i/>
          <w:sz w:val="24"/>
          <w:szCs w:val="24"/>
        </w:rPr>
        <w:t>!!! Репертуар должен соответствовать возрасту, индивидуальным особенностям и наиболее полно раскрывать вокальные данные участников.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>13.1.</w:t>
      </w:r>
      <w:r w:rsidRPr="00053972">
        <w:rPr>
          <w:rFonts w:ascii="Times New Roman" w:hAnsi="Times New Roman"/>
          <w:b/>
          <w:sz w:val="24"/>
          <w:szCs w:val="24"/>
        </w:rPr>
        <w:t xml:space="preserve"> </w:t>
      </w:r>
      <w:r w:rsidRPr="00053972">
        <w:rPr>
          <w:rFonts w:ascii="Times New Roman" w:hAnsi="Times New Roman"/>
          <w:sz w:val="24"/>
          <w:szCs w:val="24"/>
        </w:rPr>
        <w:t>Отбор и тематика репертуара основаны на основных направлениях Межрегионального проекта «</w:t>
      </w:r>
      <w:proofErr w:type="spellStart"/>
      <w:r w:rsidRPr="00053972">
        <w:rPr>
          <w:rFonts w:ascii="Times New Roman" w:hAnsi="Times New Roman"/>
          <w:sz w:val="24"/>
          <w:szCs w:val="24"/>
        </w:rPr>
        <w:t>Беляевские</w:t>
      </w:r>
      <w:proofErr w:type="spellEnd"/>
      <w:r w:rsidRPr="00053972">
        <w:rPr>
          <w:rFonts w:ascii="Times New Roman" w:hAnsi="Times New Roman"/>
          <w:sz w:val="24"/>
          <w:szCs w:val="24"/>
        </w:rPr>
        <w:t xml:space="preserve"> чтения» - авиация и космонавтика. Это </w:t>
      </w:r>
      <w:r w:rsidRPr="00053972">
        <w:rPr>
          <w:rFonts w:ascii="Times New Roman" w:hAnsi="Times New Roman"/>
          <w:b/>
          <w:sz w:val="24"/>
          <w:szCs w:val="24"/>
        </w:rPr>
        <w:t>песни и частушки</w:t>
      </w:r>
      <w:r w:rsidRPr="00053972">
        <w:rPr>
          <w:rFonts w:ascii="Times New Roman" w:hAnsi="Times New Roman"/>
          <w:sz w:val="24"/>
          <w:szCs w:val="24"/>
        </w:rPr>
        <w:t xml:space="preserve"> о лётчиках и космонавтах, </w:t>
      </w:r>
      <w:r w:rsidRPr="00053972">
        <w:rPr>
          <w:rFonts w:ascii="Times New Roman" w:hAnsi="Times New Roman"/>
          <w:b/>
          <w:sz w:val="24"/>
          <w:szCs w:val="24"/>
        </w:rPr>
        <w:t>песни</w:t>
      </w:r>
      <w:r w:rsidRPr="00053972">
        <w:rPr>
          <w:rFonts w:ascii="Times New Roman" w:hAnsi="Times New Roman"/>
          <w:sz w:val="24"/>
          <w:szCs w:val="24"/>
        </w:rPr>
        <w:t xml:space="preserve"> о лётчиках Великой Отечественной войны, песни о небе и космосе, любимые песни наших Героев-покорителей неба и космоса, наших соотечественников – лётчиков и космонавтов, тематические песни (авиация и космонавтика) из отечественных художественных и документальных фильмов, фильмов–спектаклей, мультипликационных фильмов. 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 xml:space="preserve">13.2. При подготовке исполнения песни  конкурсанты обязательно изучают историю произведения </w:t>
      </w:r>
      <w:r w:rsidRPr="00053972">
        <w:rPr>
          <w:rFonts w:ascii="Times New Roman" w:hAnsi="Times New Roman"/>
          <w:i/>
          <w:sz w:val="24"/>
          <w:szCs w:val="24"/>
        </w:rPr>
        <w:t>(песни, частушки)</w:t>
      </w:r>
      <w:r w:rsidRPr="00053972">
        <w:rPr>
          <w:rFonts w:ascii="Times New Roman" w:hAnsi="Times New Roman"/>
          <w:sz w:val="24"/>
          <w:szCs w:val="24"/>
        </w:rPr>
        <w:t xml:space="preserve"> и отображают полученные знания и информацию в стенгазете, на стенде с заголовком - названием песни, фильма, с посвящением Герою лётчику или космонавту </w:t>
      </w:r>
      <w:r w:rsidRPr="00053972">
        <w:rPr>
          <w:rFonts w:ascii="Times New Roman" w:hAnsi="Times New Roman"/>
          <w:i/>
          <w:sz w:val="24"/>
          <w:szCs w:val="24"/>
        </w:rPr>
        <w:t>(групповая, коллективная работа)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>13.3. Качественные фотографии стенгазеты и стенда прикладываются к видео исполнения песни.</w:t>
      </w:r>
    </w:p>
    <w:p w:rsidR="00C46718" w:rsidRPr="00053972" w:rsidRDefault="00C46718" w:rsidP="00C46718">
      <w:pPr>
        <w:pStyle w:val="a5"/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lastRenderedPageBreak/>
        <w:t xml:space="preserve"> 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14.Требования и критерии оценки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14.1. Оценивается выступление участников по 10  бальной шкале.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14.2. Критерии оценивания каждого выступающего:</w:t>
      </w:r>
    </w:p>
    <w:p w:rsidR="00C46718" w:rsidRPr="00053972" w:rsidRDefault="00C46718" w:rsidP="00C46718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чистота интонирования;</w:t>
      </w:r>
    </w:p>
    <w:p w:rsidR="00C46718" w:rsidRPr="00053972" w:rsidRDefault="00C46718" w:rsidP="00C46718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реализация исполнительского замысла;</w:t>
      </w:r>
    </w:p>
    <w:p w:rsidR="00C46718" w:rsidRPr="00053972" w:rsidRDefault="00C46718" w:rsidP="00C46718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технический уровень исполнения;</w:t>
      </w:r>
    </w:p>
    <w:p w:rsidR="00C46718" w:rsidRPr="00053972" w:rsidRDefault="00C46718" w:rsidP="00C46718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умение органично и свободно двигаться на сцене, артистизм;</w:t>
      </w:r>
    </w:p>
    <w:p w:rsidR="00C46718" w:rsidRPr="00053972" w:rsidRDefault="00C46718" w:rsidP="00C46718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трактовка музыкального произведения;</w:t>
      </w:r>
    </w:p>
    <w:p w:rsidR="00C46718" w:rsidRPr="00053972" w:rsidRDefault="00C46718" w:rsidP="00C46718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sz w:val="24"/>
          <w:szCs w:val="24"/>
          <w:lang w:eastAsia="ru-RU"/>
        </w:rPr>
        <w:t>соответствие репертуара возрасту и сценическому образу исполнителя.</w:t>
      </w:r>
    </w:p>
    <w:p w:rsidR="00C46718" w:rsidRPr="00053972" w:rsidRDefault="00C46718" w:rsidP="00C46718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718" w:rsidRPr="00053972" w:rsidRDefault="00C46718" w:rsidP="00C4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15. Подведение итогов и награждение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15.1. Жюри Конкурса определяет не более трех победителей в каждой номинации.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15.2. Победители, призёры и номинанты награждаются дипломами Межрегионального проекта «</w:t>
      </w:r>
      <w:proofErr w:type="spellStart"/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Беляевские</w:t>
      </w:r>
      <w:proofErr w:type="spellEnd"/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чтения». Все участники Конкурса награждаются поощрительными благодарственными письмами за участие.</w:t>
      </w:r>
    </w:p>
    <w:p w:rsidR="00C46718" w:rsidRDefault="00C46718" w:rsidP="00C467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15.3. Оценки:</w:t>
      </w:r>
    </w:p>
    <w:p w:rsidR="00C46718" w:rsidRPr="00C46718" w:rsidRDefault="00C46718" w:rsidP="00C46718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призовые места: </w:t>
      </w:r>
      <w:r w:rsidRPr="00C46718">
        <w:rPr>
          <w:rFonts w:ascii="Times New Roman" w:hAnsi="Times New Roman"/>
          <w:b/>
          <w:sz w:val="24"/>
          <w:szCs w:val="24"/>
        </w:rPr>
        <w:t>1 место - 10 баллов; 2 место – 8 баллов; 3  место  - 7 баллов;</w:t>
      </w:r>
    </w:p>
    <w:p w:rsidR="00C46718" w:rsidRPr="00C46718" w:rsidRDefault="00C46718" w:rsidP="00C46718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6718">
        <w:rPr>
          <w:rFonts w:ascii="Times New Roman" w:hAnsi="Times New Roman"/>
          <w:b/>
          <w:sz w:val="24"/>
          <w:szCs w:val="24"/>
        </w:rPr>
        <w:t xml:space="preserve">дополнительные призовые номинации – 7-8  баллов; </w:t>
      </w:r>
    </w:p>
    <w:p w:rsidR="00C46718" w:rsidRPr="00C46718" w:rsidRDefault="00C46718" w:rsidP="00C46718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6718">
        <w:rPr>
          <w:rFonts w:ascii="Times New Roman" w:hAnsi="Times New Roman"/>
          <w:b/>
          <w:sz w:val="24"/>
          <w:szCs w:val="24"/>
        </w:rPr>
        <w:t>благодарственные письма – менее 6 баллов.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53972">
        <w:rPr>
          <w:rFonts w:ascii="Times New Roman" w:hAnsi="Times New Roman"/>
          <w:b/>
          <w:i/>
          <w:sz w:val="24"/>
          <w:szCs w:val="24"/>
        </w:rPr>
        <w:t>*** Дополнительные призовые номинации: « Оригинальное исполнение», «Серебристый голосок»,  «За высокую певческую культуру».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 xml:space="preserve"> «…Спой-ка с нами, перепелка, </w:t>
      </w:r>
      <w:proofErr w:type="spellStart"/>
      <w:r w:rsidRPr="00053972">
        <w:rPr>
          <w:rFonts w:ascii="Times New Roman" w:hAnsi="Times New Roman"/>
          <w:i/>
          <w:sz w:val="24"/>
          <w:szCs w:val="24"/>
        </w:rPr>
        <w:t>перепёлочка</w:t>
      </w:r>
      <w:proofErr w:type="spellEnd"/>
      <w:r w:rsidRPr="00053972">
        <w:rPr>
          <w:rFonts w:ascii="Times New Roman" w:hAnsi="Times New Roman"/>
          <w:i/>
          <w:sz w:val="24"/>
          <w:szCs w:val="24"/>
        </w:rPr>
        <w:t>,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Раз иголка, два иголка - будет елочка.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Раз дощечка, два дощечка - будет лесенка,</w:t>
      </w:r>
    </w:p>
    <w:p w:rsidR="00C46718" w:rsidRPr="00053972" w:rsidRDefault="00C46718" w:rsidP="00C467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Раз словечко, два словечко - будет песенка…»</w:t>
      </w: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16. Наградные документы: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 xml:space="preserve">Наградные документы в электронном виде победителям, призёрам и номинантам, поощрительных благодарственных писем всем участникам и наставникам отправляются </w:t>
      </w:r>
      <w:r w:rsidRPr="00053972">
        <w:rPr>
          <w:rFonts w:ascii="Times New Roman" w:hAnsi="Times New Roman"/>
          <w:b/>
          <w:sz w:val="24"/>
          <w:szCs w:val="24"/>
        </w:rPr>
        <w:t>10 -15 октября 2024 года.</w:t>
      </w:r>
      <w:r w:rsidRPr="00053972">
        <w:rPr>
          <w:rFonts w:ascii="Times New Roman" w:hAnsi="Times New Roman"/>
          <w:i/>
          <w:sz w:val="24"/>
          <w:szCs w:val="24"/>
        </w:rPr>
        <w:t xml:space="preserve"> 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*** Дипломы победителям, призёрам и номинантам подписывают: космонавты и лётчики, представители организаторов и партнёров Конкурса.</w:t>
      </w:r>
      <w:r w:rsidRPr="0005397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>**** Партнёры Конкурса (общественные, творческие и другие заинтересованные организации)  вправе учреждать собственные призы.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5397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17. Контакты и логотипы</w:t>
      </w: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 xml:space="preserve">17.1. Видео, </w:t>
      </w:r>
      <w:r>
        <w:rPr>
          <w:rFonts w:ascii="Times New Roman" w:hAnsi="Times New Roman"/>
          <w:sz w:val="24"/>
          <w:szCs w:val="24"/>
        </w:rPr>
        <w:t>анкета - заявка</w:t>
      </w:r>
      <w:r w:rsidRPr="00053972">
        <w:rPr>
          <w:rFonts w:ascii="Times New Roman" w:hAnsi="Times New Roman"/>
          <w:sz w:val="24"/>
          <w:szCs w:val="24"/>
        </w:rPr>
        <w:t xml:space="preserve"> и фотоотчёт для участия в финале принимаются  в электронном виде </w:t>
      </w:r>
      <w:r>
        <w:rPr>
          <w:rFonts w:ascii="Times New Roman" w:hAnsi="Times New Roman"/>
          <w:b/>
          <w:sz w:val="24"/>
          <w:szCs w:val="24"/>
        </w:rPr>
        <w:t xml:space="preserve">ОБЯЗАТЕЛЬНО </w:t>
      </w:r>
      <w:r w:rsidRPr="0005397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2 (ДВА) </w:t>
      </w:r>
      <w:r w:rsidRPr="00053972">
        <w:rPr>
          <w:rFonts w:ascii="Times New Roman" w:hAnsi="Times New Roman"/>
          <w:b/>
          <w:sz w:val="24"/>
          <w:szCs w:val="24"/>
        </w:rPr>
        <w:t>электронных адреса:</w:t>
      </w:r>
    </w:p>
    <w:p w:rsidR="00C46718" w:rsidRPr="00053972" w:rsidRDefault="00C46718" w:rsidP="00C46718">
      <w:pPr>
        <w:spacing w:after="0" w:line="240" w:lineRule="auto"/>
        <w:jc w:val="both"/>
        <w:rPr>
          <w:sz w:val="24"/>
          <w:szCs w:val="24"/>
        </w:rPr>
      </w:pPr>
    </w:p>
    <w:p w:rsidR="00C46718" w:rsidRPr="00053972" w:rsidRDefault="007E0B50" w:rsidP="00C467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hyperlink r:id="rId11" w:history="1">
        <w:r w:rsidR="00C46718" w:rsidRPr="00053972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mezhregion.proekt@yandex.ru</w:t>
        </w:r>
      </w:hyperlink>
      <w:r w:rsidR="00C46718" w:rsidRPr="00053972">
        <w:rPr>
          <w:sz w:val="24"/>
          <w:szCs w:val="24"/>
        </w:rPr>
        <w:t xml:space="preserve">   </w:t>
      </w:r>
    </w:p>
    <w:p w:rsidR="00C46718" w:rsidRPr="00053972" w:rsidRDefault="007E0B50" w:rsidP="00C4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46718" w:rsidRPr="00053972">
          <w:rPr>
            <w:rStyle w:val="a3"/>
            <w:rFonts w:ascii="Times New Roman" w:hAnsi="Times New Roman"/>
            <w:sz w:val="24"/>
            <w:szCs w:val="24"/>
          </w:rPr>
          <w:t>aliya.sikuatova@mail.ru</w:t>
        </w:r>
      </w:hyperlink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6718" w:rsidRPr="00053972" w:rsidRDefault="00C46718" w:rsidP="00C4671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>17.2. Логотипы для оформления видео, стендов и стенгазет: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1700"/>
        <w:gridCol w:w="1667"/>
      </w:tblGrid>
      <w:tr w:rsidR="00C46718" w:rsidRPr="00053972" w:rsidTr="004862EF">
        <w:trPr>
          <w:trHeight w:val="1654"/>
        </w:trPr>
        <w:tc>
          <w:tcPr>
            <w:tcW w:w="1809" w:type="dxa"/>
            <w:shd w:val="clear" w:color="auto" w:fill="auto"/>
          </w:tcPr>
          <w:p w:rsidR="00C46718" w:rsidRPr="00053972" w:rsidRDefault="00C46718" w:rsidP="004862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3972">
              <w:rPr>
                <w:rFonts w:ascii="Times New Roman" w:hAnsi="Times New Roman"/>
                <w:sz w:val="16"/>
                <w:szCs w:val="16"/>
              </w:rPr>
              <w:lastRenderedPageBreak/>
              <w:t>Межрегиональный проект</w:t>
            </w:r>
          </w:p>
          <w:p w:rsidR="00C46718" w:rsidRDefault="00C46718" w:rsidP="004862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397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9DF97F7" wp14:editId="01D5BAE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127635</wp:posOffset>
                  </wp:positionV>
                  <wp:extent cx="894715" cy="777875"/>
                  <wp:effectExtent l="0" t="0" r="635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972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053972">
              <w:rPr>
                <w:rFonts w:ascii="Times New Roman" w:hAnsi="Times New Roman"/>
                <w:sz w:val="16"/>
                <w:szCs w:val="16"/>
              </w:rPr>
              <w:t>Беляевские</w:t>
            </w:r>
            <w:proofErr w:type="spellEnd"/>
            <w:r w:rsidRPr="00053972">
              <w:rPr>
                <w:rFonts w:ascii="Times New Roman" w:hAnsi="Times New Roman"/>
                <w:sz w:val="16"/>
                <w:szCs w:val="16"/>
              </w:rPr>
              <w:t xml:space="preserve"> чтения»</w:t>
            </w:r>
          </w:p>
          <w:p w:rsidR="00C46718" w:rsidRDefault="00C46718" w:rsidP="004862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46718" w:rsidRDefault="00C46718" w:rsidP="004862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46718" w:rsidRDefault="00C46718" w:rsidP="004862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46718" w:rsidRDefault="00C46718" w:rsidP="004862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46718" w:rsidRDefault="00C46718" w:rsidP="004862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46718" w:rsidRPr="00053972" w:rsidRDefault="00C46718" w:rsidP="00486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46718" w:rsidRPr="00053972" w:rsidRDefault="00C46718" w:rsidP="004862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3972">
              <w:rPr>
                <w:rFonts w:ascii="Times New Roman" w:hAnsi="Times New Roman"/>
                <w:sz w:val="16"/>
                <w:szCs w:val="16"/>
              </w:rPr>
              <w:t xml:space="preserve">МКУ  «Центр культуры и искусства» </w:t>
            </w:r>
          </w:p>
          <w:p w:rsidR="00C46718" w:rsidRPr="00053972" w:rsidRDefault="00C46718" w:rsidP="004862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3972">
              <w:rPr>
                <w:rFonts w:ascii="Times New Roman" w:hAnsi="Times New Roman"/>
                <w:sz w:val="16"/>
                <w:szCs w:val="16"/>
              </w:rPr>
              <w:t>МО «Кош-</w:t>
            </w:r>
            <w:proofErr w:type="spellStart"/>
            <w:r w:rsidRPr="00053972">
              <w:rPr>
                <w:rFonts w:ascii="Times New Roman" w:hAnsi="Times New Roman"/>
                <w:sz w:val="16"/>
                <w:szCs w:val="16"/>
              </w:rPr>
              <w:t>Агачский</w:t>
            </w:r>
            <w:proofErr w:type="spellEnd"/>
            <w:r w:rsidRPr="00053972">
              <w:rPr>
                <w:rFonts w:ascii="Times New Roman" w:hAnsi="Times New Roman"/>
                <w:sz w:val="16"/>
                <w:szCs w:val="16"/>
              </w:rPr>
              <w:t xml:space="preserve"> район»</w:t>
            </w:r>
          </w:p>
          <w:p w:rsidR="00C46718" w:rsidRPr="00053972" w:rsidRDefault="00C46718" w:rsidP="00486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7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D03E5" wp14:editId="3FEB42EE">
                  <wp:extent cx="999856" cy="948520"/>
                  <wp:effectExtent l="0" t="0" r="0" b="4445"/>
                  <wp:docPr id="4" name="Рисунок 4" descr="C:\Users\Маргарита\Desktop\АЛТАЙ, АЛИЯ\171231924055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гарита\Desktop\АЛТАЙ, АЛИЯ\171231924055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35" cy="95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:rsidR="00C46718" w:rsidRPr="008D44AA" w:rsidRDefault="00C46718" w:rsidP="004862EF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4AA">
              <w:rPr>
                <w:rFonts w:ascii="Times New Roman" w:hAnsi="Times New Roman"/>
                <w:sz w:val="16"/>
                <w:szCs w:val="16"/>
              </w:rPr>
              <w:t>Логотип партнёра</w:t>
            </w:r>
            <w:r w:rsidRPr="008D44AA">
              <w:t xml:space="preserve"> </w:t>
            </w:r>
            <w:r w:rsidRPr="008D44AA">
              <w:rPr>
                <w:rFonts w:ascii="Times New Roman" w:hAnsi="Times New Roman"/>
                <w:sz w:val="16"/>
                <w:szCs w:val="16"/>
              </w:rPr>
              <w:t>Конкурса (учреждения)</w:t>
            </w:r>
          </w:p>
        </w:tc>
        <w:tc>
          <w:tcPr>
            <w:tcW w:w="1700" w:type="dxa"/>
            <w:shd w:val="clear" w:color="auto" w:fill="auto"/>
          </w:tcPr>
          <w:p w:rsidR="00C46718" w:rsidRPr="008D44AA" w:rsidRDefault="00C46718" w:rsidP="00486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44AA">
              <w:rPr>
                <w:rFonts w:ascii="Times New Roman" w:hAnsi="Times New Roman"/>
                <w:b/>
                <w:sz w:val="16"/>
                <w:szCs w:val="16"/>
              </w:rPr>
              <w:t>Логотип партнёра</w:t>
            </w:r>
            <w:r w:rsidRPr="008D44AA">
              <w:rPr>
                <w:b/>
              </w:rPr>
              <w:t xml:space="preserve"> </w:t>
            </w:r>
            <w:r w:rsidRPr="008D44AA">
              <w:rPr>
                <w:rFonts w:ascii="Times New Roman" w:hAnsi="Times New Roman"/>
                <w:b/>
                <w:sz w:val="16"/>
                <w:szCs w:val="16"/>
              </w:rPr>
              <w:t>участника</w:t>
            </w:r>
            <w:r w:rsidRPr="008D44AA">
              <w:rPr>
                <w:b/>
              </w:rPr>
              <w:t xml:space="preserve"> </w:t>
            </w:r>
            <w:r w:rsidRPr="008D44AA">
              <w:rPr>
                <w:rFonts w:ascii="Times New Roman" w:hAnsi="Times New Roman"/>
                <w:b/>
                <w:sz w:val="16"/>
                <w:szCs w:val="16"/>
              </w:rPr>
              <w:t>Конкурса (учреждения)</w:t>
            </w:r>
          </w:p>
        </w:tc>
        <w:tc>
          <w:tcPr>
            <w:tcW w:w="1667" w:type="dxa"/>
            <w:shd w:val="clear" w:color="auto" w:fill="auto"/>
          </w:tcPr>
          <w:p w:rsidR="00C46718" w:rsidRPr="008D44AA" w:rsidRDefault="00C46718" w:rsidP="004862E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44AA">
              <w:rPr>
                <w:rFonts w:ascii="Times New Roman" w:hAnsi="Times New Roman"/>
                <w:b/>
                <w:sz w:val="16"/>
                <w:szCs w:val="16"/>
              </w:rPr>
              <w:t xml:space="preserve">Логотип участника  Конкурса </w:t>
            </w:r>
            <w:r w:rsidRPr="008D44AA">
              <w:rPr>
                <w:rFonts w:ascii="Times New Roman" w:hAnsi="Times New Roman"/>
                <w:i/>
                <w:sz w:val="16"/>
                <w:szCs w:val="16"/>
              </w:rPr>
              <w:t>(учреждения)</w:t>
            </w:r>
            <w:r w:rsidRPr="008D44A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 xml:space="preserve">18. </w:t>
      </w:r>
      <w:r>
        <w:rPr>
          <w:rFonts w:ascii="Times New Roman" w:hAnsi="Times New Roman"/>
          <w:b/>
          <w:sz w:val="24"/>
          <w:szCs w:val="24"/>
        </w:rPr>
        <w:t>Анкета - з</w:t>
      </w:r>
      <w:r w:rsidRPr="00053972">
        <w:rPr>
          <w:rFonts w:ascii="Times New Roman" w:hAnsi="Times New Roman"/>
          <w:b/>
          <w:sz w:val="24"/>
          <w:szCs w:val="24"/>
        </w:rPr>
        <w:t xml:space="preserve">аявка на участие </w:t>
      </w: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 xml:space="preserve"> в  </w:t>
      </w:r>
      <w:r w:rsidRPr="0005397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53972">
        <w:rPr>
          <w:rFonts w:ascii="Times New Roman" w:hAnsi="Times New Roman"/>
          <w:b/>
          <w:sz w:val="24"/>
          <w:szCs w:val="24"/>
        </w:rPr>
        <w:t>-м межрегиональном вокальном конкурсе «НАДЕЖДА»</w:t>
      </w: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72">
        <w:rPr>
          <w:rFonts w:ascii="Times New Roman" w:hAnsi="Times New Roman"/>
          <w:b/>
          <w:sz w:val="24"/>
          <w:szCs w:val="24"/>
        </w:rPr>
        <w:t>Межрегионального проекта «</w:t>
      </w:r>
      <w:proofErr w:type="spellStart"/>
      <w:r w:rsidRPr="00053972">
        <w:rPr>
          <w:rFonts w:ascii="Times New Roman" w:hAnsi="Times New Roman"/>
          <w:b/>
          <w:sz w:val="24"/>
          <w:szCs w:val="24"/>
        </w:rPr>
        <w:t>Беляевские</w:t>
      </w:r>
      <w:proofErr w:type="spellEnd"/>
      <w:r w:rsidRPr="00053972">
        <w:rPr>
          <w:rFonts w:ascii="Times New Roman" w:hAnsi="Times New Roman"/>
          <w:b/>
          <w:sz w:val="24"/>
          <w:szCs w:val="24"/>
        </w:rPr>
        <w:t xml:space="preserve"> чтения»</w:t>
      </w: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53972">
        <w:rPr>
          <w:rFonts w:ascii="Times New Roman" w:hAnsi="Times New Roman"/>
          <w:b/>
          <w:i/>
          <w:sz w:val="24"/>
          <w:szCs w:val="24"/>
        </w:rPr>
        <w:t xml:space="preserve">!!! ВНИМАНИЕ! </w:t>
      </w:r>
      <w:r>
        <w:rPr>
          <w:rFonts w:ascii="Times New Roman" w:hAnsi="Times New Roman"/>
          <w:i/>
          <w:sz w:val="24"/>
          <w:szCs w:val="24"/>
        </w:rPr>
        <w:t>Анкету - заявку</w:t>
      </w:r>
      <w:r w:rsidRPr="00053972">
        <w:rPr>
          <w:rFonts w:ascii="Times New Roman" w:hAnsi="Times New Roman"/>
          <w:i/>
          <w:sz w:val="24"/>
          <w:szCs w:val="24"/>
        </w:rPr>
        <w:t xml:space="preserve">  </w:t>
      </w:r>
      <w:r w:rsidRPr="00053972">
        <w:rPr>
          <w:rFonts w:ascii="Times New Roman" w:hAnsi="Times New Roman"/>
          <w:b/>
          <w:i/>
          <w:sz w:val="24"/>
          <w:szCs w:val="24"/>
        </w:rPr>
        <w:t>(два бланка)</w:t>
      </w:r>
      <w:r w:rsidRPr="00053972">
        <w:rPr>
          <w:rFonts w:ascii="Times New Roman" w:hAnsi="Times New Roman"/>
          <w:i/>
          <w:sz w:val="24"/>
          <w:szCs w:val="24"/>
        </w:rPr>
        <w:t xml:space="preserve"> отправлять</w:t>
      </w:r>
      <w:r w:rsidRPr="00053972">
        <w:rPr>
          <w:sz w:val="24"/>
          <w:szCs w:val="24"/>
        </w:rPr>
        <w:t xml:space="preserve"> </w:t>
      </w:r>
      <w:r w:rsidRPr="00053972">
        <w:rPr>
          <w:rFonts w:ascii="Times New Roman" w:hAnsi="Times New Roman"/>
          <w:i/>
          <w:sz w:val="24"/>
          <w:szCs w:val="24"/>
        </w:rPr>
        <w:t>в электронном виде</w:t>
      </w:r>
      <w:r w:rsidRPr="00053972">
        <w:rPr>
          <w:sz w:val="24"/>
          <w:szCs w:val="24"/>
        </w:rPr>
        <w:t>:</w:t>
      </w:r>
    </w:p>
    <w:p w:rsidR="00C46718" w:rsidRPr="00053972" w:rsidRDefault="00C46718" w:rsidP="00C467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 xml:space="preserve">в формате </w:t>
      </w:r>
      <w:r w:rsidRPr="00053972">
        <w:rPr>
          <w:rFonts w:ascii="Times New Roman" w:hAnsi="Times New Roman"/>
          <w:i/>
          <w:sz w:val="24"/>
          <w:szCs w:val="24"/>
          <w:lang w:val="en-US"/>
        </w:rPr>
        <w:t>WORD</w:t>
      </w:r>
      <w:r w:rsidRPr="00053972">
        <w:rPr>
          <w:rFonts w:ascii="Times New Roman" w:hAnsi="Times New Roman"/>
          <w:i/>
          <w:sz w:val="24"/>
          <w:szCs w:val="24"/>
        </w:rPr>
        <w:t xml:space="preserve"> без подписи ответственного лица;</w:t>
      </w:r>
    </w:p>
    <w:p w:rsidR="00C46718" w:rsidRPr="00053972" w:rsidRDefault="00C46718" w:rsidP="00C467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 xml:space="preserve">в формате </w:t>
      </w:r>
      <w:r w:rsidRPr="00053972">
        <w:rPr>
          <w:rFonts w:ascii="Times New Roman" w:hAnsi="Times New Roman"/>
          <w:i/>
          <w:sz w:val="24"/>
          <w:szCs w:val="24"/>
          <w:lang w:val="en-US"/>
        </w:rPr>
        <w:t>PDF</w:t>
      </w:r>
      <w:r w:rsidRPr="00053972">
        <w:rPr>
          <w:rFonts w:ascii="Times New Roman" w:hAnsi="Times New Roman"/>
          <w:i/>
          <w:sz w:val="24"/>
          <w:szCs w:val="24"/>
        </w:rPr>
        <w:t xml:space="preserve"> с подписью ответственного лица.</w:t>
      </w:r>
    </w:p>
    <w:p w:rsidR="00C46718" w:rsidRPr="00053972" w:rsidRDefault="00C46718" w:rsidP="00C46718">
      <w:pPr>
        <w:spacing w:after="160" w:line="254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142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984"/>
        <w:gridCol w:w="1276"/>
        <w:gridCol w:w="992"/>
        <w:gridCol w:w="1134"/>
        <w:gridCol w:w="1276"/>
        <w:gridCol w:w="2496"/>
      </w:tblGrid>
      <w:tr w:rsidR="00C46718" w:rsidRPr="00053972" w:rsidTr="004862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>Фамилия, имя конкурсанта</w:t>
            </w:r>
            <w:proofErr w:type="gramStart"/>
            <w:r w:rsidRPr="0005397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05397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53972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5397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6718" w:rsidRPr="00053972" w:rsidRDefault="00C46718" w:rsidP="004862E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53972">
              <w:rPr>
                <w:rFonts w:ascii="Times New Roman" w:hAnsi="Times New Roman"/>
                <w:i/>
                <w:sz w:val="24"/>
                <w:szCs w:val="24"/>
              </w:rPr>
              <w:t xml:space="preserve">(имя </w:t>
            </w:r>
            <w:proofErr w:type="gramEnd"/>
          </w:p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i/>
                <w:sz w:val="24"/>
                <w:szCs w:val="24"/>
              </w:rPr>
              <w:t>и отчество прописывается 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18" w:rsidRPr="00053972" w:rsidRDefault="00C46718" w:rsidP="004862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 xml:space="preserve">Населённый пункт, район, край (область) указать обязательно. Организация (полное название)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18" w:rsidRPr="00053972" w:rsidRDefault="00C46718" w:rsidP="004862EF">
            <w:pPr>
              <w:ind w:left="-101"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C46718" w:rsidRPr="00053972" w:rsidRDefault="00C46718" w:rsidP="004862EF">
            <w:pPr>
              <w:ind w:left="-101" w:right="-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>Класс/</w:t>
            </w:r>
          </w:p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972">
              <w:rPr>
                <w:rFonts w:ascii="Times New Roman" w:hAnsi="Times New Roman"/>
                <w:sz w:val="24"/>
                <w:szCs w:val="24"/>
              </w:rPr>
              <w:t>объед</w:t>
            </w:r>
            <w:proofErr w:type="gramStart"/>
            <w:r w:rsidRPr="0005397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972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r w:rsidRPr="0005397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>Название песни и авторы;</w:t>
            </w:r>
            <w:r w:rsidRPr="00053972">
              <w:rPr>
                <w:sz w:val="24"/>
                <w:szCs w:val="24"/>
              </w:rPr>
              <w:t xml:space="preserve"> </w:t>
            </w:r>
            <w:r w:rsidRPr="00053972">
              <w:rPr>
                <w:rFonts w:ascii="Times New Roman" w:hAnsi="Times New Roman"/>
                <w:sz w:val="24"/>
                <w:szCs w:val="24"/>
              </w:rPr>
              <w:t>продолжительность номера.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18" w:rsidRPr="008D44AA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4AA">
              <w:rPr>
                <w:rFonts w:ascii="Times New Roman" w:hAnsi="Times New Roman"/>
                <w:sz w:val="24"/>
                <w:szCs w:val="24"/>
              </w:rPr>
              <w:t xml:space="preserve">Формат участия </w:t>
            </w:r>
            <w:proofErr w:type="gramStart"/>
            <w:r w:rsidRPr="008D44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D44AA">
              <w:rPr>
                <w:rFonts w:ascii="Times New Roman" w:hAnsi="Times New Roman"/>
                <w:sz w:val="24"/>
                <w:szCs w:val="24"/>
              </w:rPr>
              <w:t xml:space="preserve"> Конкурса:</w:t>
            </w:r>
          </w:p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4AA">
              <w:rPr>
                <w:rFonts w:ascii="Times New Roman" w:hAnsi="Times New Roman"/>
                <w:sz w:val="24"/>
                <w:szCs w:val="24"/>
              </w:rPr>
              <w:t xml:space="preserve">очный, заочный или удалённый </w:t>
            </w:r>
            <w:r w:rsidRPr="008D44AA">
              <w:rPr>
                <w:rFonts w:ascii="Times New Roman" w:hAnsi="Times New Roman"/>
                <w:i/>
                <w:sz w:val="24"/>
                <w:szCs w:val="24"/>
              </w:rPr>
              <w:t xml:space="preserve">(онлайн)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FF1D7A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1D7A">
              <w:rPr>
                <w:rFonts w:ascii="Times New Roman" w:hAnsi="Times New Roman"/>
                <w:sz w:val="24"/>
                <w:szCs w:val="24"/>
              </w:rPr>
              <w:t xml:space="preserve">ФИО  Руководителя, наставников (имя </w:t>
            </w:r>
            <w:proofErr w:type="gramEnd"/>
          </w:p>
          <w:p w:rsidR="00C46718" w:rsidRPr="00FF1D7A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7A">
              <w:rPr>
                <w:rFonts w:ascii="Times New Roman" w:hAnsi="Times New Roman"/>
                <w:sz w:val="24"/>
                <w:szCs w:val="24"/>
              </w:rPr>
              <w:t>и отчество педагога, родителя</w:t>
            </w:r>
          </w:p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7A">
              <w:rPr>
                <w:rFonts w:ascii="Times New Roman" w:hAnsi="Times New Roman"/>
                <w:sz w:val="24"/>
                <w:szCs w:val="24"/>
              </w:rPr>
              <w:t>прописывается полностью), должность, адрес электронной почты, телефон</w:t>
            </w:r>
          </w:p>
        </w:tc>
      </w:tr>
      <w:tr w:rsidR="00C46718" w:rsidRPr="00053972" w:rsidTr="004862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718" w:rsidRPr="00053972" w:rsidTr="004862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7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18" w:rsidRPr="00053972" w:rsidRDefault="00C46718" w:rsidP="00486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718" w:rsidRPr="00053972" w:rsidRDefault="00C46718" w:rsidP="00C46718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C46718" w:rsidRPr="00053972" w:rsidRDefault="00C46718" w:rsidP="00C4671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>Данной заявкой я подтверждаю (ем) участие в  I-м межрегиональном вокальном конкурсе «НАДЕЖДА» Межрегионального проекта «</w:t>
      </w:r>
      <w:proofErr w:type="spellStart"/>
      <w:r w:rsidRPr="00053972">
        <w:rPr>
          <w:rFonts w:ascii="Times New Roman" w:hAnsi="Times New Roman"/>
          <w:sz w:val="24"/>
          <w:szCs w:val="24"/>
        </w:rPr>
        <w:t>Беляевские</w:t>
      </w:r>
      <w:proofErr w:type="spellEnd"/>
      <w:r w:rsidRPr="00053972">
        <w:rPr>
          <w:rFonts w:ascii="Times New Roman" w:hAnsi="Times New Roman"/>
          <w:sz w:val="24"/>
          <w:szCs w:val="24"/>
        </w:rPr>
        <w:t xml:space="preserve"> чтения» и даю (</w:t>
      </w:r>
      <w:proofErr w:type="spellStart"/>
      <w:r w:rsidRPr="00053972">
        <w:rPr>
          <w:rFonts w:ascii="Times New Roman" w:hAnsi="Times New Roman"/>
          <w:sz w:val="24"/>
          <w:szCs w:val="24"/>
        </w:rPr>
        <w:t>ём</w:t>
      </w:r>
      <w:proofErr w:type="spellEnd"/>
      <w:r w:rsidRPr="00053972">
        <w:rPr>
          <w:rFonts w:ascii="Times New Roman" w:hAnsi="Times New Roman"/>
          <w:sz w:val="24"/>
          <w:szCs w:val="24"/>
        </w:rPr>
        <w:t>) согласие на обработку персональных данных и безвозмездное использование представленных мной (нами)  материалов</w:t>
      </w:r>
      <w:r w:rsidRPr="00053972">
        <w:rPr>
          <w:sz w:val="24"/>
          <w:szCs w:val="24"/>
        </w:rPr>
        <w:t xml:space="preserve">  </w:t>
      </w:r>
      <w:r w:rsidRPr="00053972">
        <w:rPr>
          <w:rFonts w:ascii="Times New Roman" w:hAnsi="Times New Roman"/>
          <w:sz w:val="24"/>
          <w:szCs w:val="24"/>
        </w:rPr>
        <w:t>для выставочной и презентационной деятельности   организаторов Конкурса.</w:t>
      </w:r>
    </w:p>
    <w:p w:rsidR="00C46718" w:rsidRPr="00053972" w:rsidRDefault="00C46718" w:rsidP="00C4671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46718" w:rsidRPr="00053972" w:rsidRDefault="00C46718" w:rsidP="00C46718">
      <w:pPr>
        <w:numPr>
          <w:ilvl w:val="0"/>
          <w:numId w:val="8"/>
        </w:numPr>
        <w:spacing w:after="160" w:line="254" w:lineRule="auto"/>
        <w:contextualSpacing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 xml:space="preserve">Требования: лист  А 4, шрифт </w:t>
      </w:r>
      <w:proofErr w:type="spellStart"/>
      <w:r w:rsidRPr="00053972">
        <w:rPr>
          <w:rFonts w:ascii="Times New Roman" w:hAnsi="Times New Roman"/>
          <w:sz w:val="24"/>
          <w:szCs w:val="24"/>
        </w:rPr>
        <w:t>Times</w:t>
      </w:r>
      <w:proofErr w:type="spellEnd"/>
      <w:r w:rsidRPr="000539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72">
        <w:rPr>
          <w:rFonts w:ascii="Times New Roman" w:hAnsi="Times New Roman"/>
          <w:sz w:val="24"/>
          <w:szCs w:val="24"/>
        </w:rPr>
        <w:t>New</w:t>
      </w:r>
      <w:proofErr w:type="spellEnd"/>
      <w:r w:rsidRPr="000539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72">
        <w:rPr>
          <w:rFonts w:ascii="Times New Roman" w:hAnsi="Times New Roman"/>
          <w:sz w:val="24"/>
          <w:szCs w:val="24"/>
        </w:rPr>
        <w:t>Roman</w:t>
      </w:r>
      <w:proofErr w:type="spellEnd"/>
      <w:r w:rsidRPr="00053972">
        <w:rPr>
          <w:rFonts w:ascii="Times New Roman" w:hAnsi="Times New Roman"/>
          <w:sz w:val="24"/>
          <w:szCs w:val="24"/>
        </w:rPr>
        <w:t xml:space="preserve"> 14, интервал   строк 1,15 , </w:t>
      </w:r>
      <w:r w:rsidRPr="00053972">
        <w:rPr>
          <w:rFonts w:ascii="Times New Roman" w:hAnsi="Times New Roman"/>
          <w:i/>
          <w:sz w:val="24"/>
          <w:szCs w:val="24"/>
        </w:rPr>
        <w:t>(обязательно один вариант заявки в WORD  и второй PDF с подписью)</w:t>
      </w:r>
      <w:r w:rsidRPr="00053972">
        <w:rPr>
          <w:rFonts w:ascii="Times New Roman" w:hAnsi="Times New Roman"/>
          <w:sz w:val="24"/>
          <w:szCs w:val="24"/>
        </w:rPr>
        <w:t xml:space="preserve"> </w:t>
      </w:r>
    </w:p>
    <w:p w:rsidR="00C46718" w:rsidRPr="00053972" w:rsidRDefault="00C46718" w:rsidP="00C46718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 xml:space="preserve"> «___» сентября 2024г.     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3972"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</w:t>
      </w:r>
      <w:r w:rsidRPr="00053972">
        <w:rPr>
          <w:rFonts w:ascii="Times New Roman" w:hAnsi="Times New Roman"/>
          <w:i/>
          <w:sz w:val="24"/>
          <w:szCs w:val="24"/>
        </w:rPr>
        <w:t xml:space="preserve"> </w:t>
      </w:r>
    </w:p>
    <w:p w:rsidR="00C46718" w:rsidRPr="00053972" w:rsidRDefault="00C46718" w:rsidP="00C46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972">
        <w:rPr>
          <w:rFonts w:ascii="Times New Roman" w:hAnsi="Times New Roman"/>
          <w:i/>
          <w:sz w:val="24"/>
          <w:szCs w:val="24"/>
        </w:rPr>
        <w:t xml:space="preserve">                                                         Подпись, расшифровка</w:t>
      </w: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6718" w:rsidRPr="00053972" w:rsidRDefault="00C46718" w:rsidP="00C46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6718" w:rsidRPr="00014766" w:rsidRDefault="00C46718" w:rsidP="00C4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014766">
        <w:rPr>
          <w:rFonts w:ascii="Times New Roman" w:hAnsi="Times New Roman"/>
          <w:b/>
          <w:sz w:val="24"/>
          <w:szCs w:val="24"/>
        </w:rPr>
        <w:t xml:space="preserve">****     </w:t>
      </w:r>
      <w:r w:rsidRPr="0001476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Неточные данные, поданные в </w:t>
      </w:r>
      <w:r w:rsidR="00014766" w:rsidRPr="00014766">
        <w:rPr>
          <w:rFonts w:ascii="Times New Roman" w:eastAsiaTheme="minorHAnsi" w:hAnsi="Times New Roman"/>
          <w:b/>
          <w:color w:val="000000"/>
          <w:sz w:val="24"/>
          <w:szCs w:val="24"/>
        </w:rPr>
        <w:t>анкете-</w:t>
      </w:r>
      <w:r w:rsidRPr="0001476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заявке </w:t>
      </w:r>
      <w:r w:rsidRPr="00014766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(название коллектива, фамилия, имя, отчество, наименование организации и т.п.) </w:t>
      </w:r>
      <w:r w:rsidRPr="00014766">
        <w:rPr>
          <w:rFonts w:ascii="Times New Roman" w:eastAsiaTheme="minorHAnsi" w:hAnsi="Times New Roman"/>
          <w:b/>
          <w:color w:val="000000"/>
          <w:sz w:val="24"/>
          <w:szCs w:val="24"/>
        </w:rPr>
        <w:t>не являются опечаткой при оформлении наградных документов.</w:t>
      </w:r>
      <w:r w:rsidRPr="0001476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</w:t>
      </w:r>
    </w:p>
    <w:p w:rsidR="00C46718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6718" w:rsidRPr="00053972" w:rsidRDefault="00C46718" w:rsidP="00C4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19. Оценочный лист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жюри _________________________________________________</w:t>
      </w:r>
    </w:p>
    <w:p w:rsidR="001B5A77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39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Баллы: </w:t>
      </w:r>
    </w:p>
    <w:p w:rsidR="00C46718" w:rsidRPr="001B5A77" w:rsidRDefault="00C46718" w:rsidP="001B5A77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9-10 - критерий просматривается полностью, без недочетов (великолепно, отлично, изумительно);</w:t>
      </w:r>
    </w:p>
    <w:p w:rsidR="00C46718" w:rsidRPr="001B5A77" w:rsidRDefault="00C46718" w:rsidP="001B5A77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7-8  - критерий просматривается частично, есть небольшие недочеты (хорошо, но можно лучше);</w:t>
      </w:r>
    </w:p>
    <w:p w:rsidR="00C46718" w:rsidRPr="001B5A77" w:rsidRDefault="00C46718" w:rsidP="001B5A77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5-6 – критерий симпатий жюри</w:t>
      </w:r>
    </w:p>
    <w:p w:rsidR="00C46718" w:rsidRPr="001B5A77" w:rsidRDefault="00C46718" w:rsidP="001B5A77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3-4 и ниже  - критерий отсутствует (</w:t>
      </w:r>
      <w:proofErr w:type="gramStart"/>
      <w:r w:rsidRPr="001B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увы</w:t>
      </w:r>
      <w:proofErr w:type="gramEnd"/>
      <w:r w:rsidRPr="001B5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надо еще поработать)</w:t>
      </w:r>
    </w:p>
    <w:p w:rsidR="00C46718" w:rsidRPr="00053972" w:rsidRDefault="00C46718" w:rsidP="00C4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889" w:type="dxa"/>
        <w:tblInd w:w="-8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1832"/>
        <w:gridCol w:w="965"/>
        <w:gridCol w:w="1134"/>
        <w:gridCol w:w="1134"/>
        <w:gridCol w:w="1276"/>
        <w:gridCol w:w="1276"/>
        <w:gridCol w:w="1134"/>
      </w:tblGrid>
      <w:tr w:rsidR="00C46718" w:rsidRPr="00053972" w:rsidTr="004862EF">
        <w:tc>
          <w:tcPr>
            <w:tcW w:w="213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46718" w:rsidRPr="00053972" w:rsidRDefault="00C46718" w:rsidP="004862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9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 участника</w:t>
            </w:r>
          </w:p>
        </w:tc>
        <w:tc>
          <w:tcPr>
            <w:tcW w:w="183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9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C46718" w:rsidRPr="00053972" w:rsidRDefault="00C46718" w:rsidP="004862E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9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(Что-то особенное во время выступления)</w:t>
            </w:r>
          </w:p>
        </w:tc>
        <w:tc>
          <w:tcPr>
            <w:tcW w:w="578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9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9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  <w:p w:rsidR="00C46718" w:rsidRPr="00053972" w:rsidRDefault="00C46718" w:rsidP="004862E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C46718" w:rsidRPr="00053972" w:rsidRDefault="00C46718" w:rsidP="004862E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  <w:tr w:rsidR="00C46718" w:rsidRPr="00053972" w:rsidTr="004862EF">
        <w:trPr>
          <w:trHeight w:val="1324"/>
        </w:trPr>
        <w:tc>
          <w:tcPr>
            <w:tcW w:w="213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718" w:rsidRPr="00053972" w:rsidTr="004862EF">
        <w:tc>
          <w:tcPr>
            <w:tcW w:w="2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6718" w:rsidRPr="00053972" w:rsidTr="004862EF">
        <w:trPr>
          <w:trHeight w:val="538"/>
        </w:trPr>
        <w:tc>
          <w:tcPr>
            <w:tcW w:w="2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46718" w:rsidRPr="00053972" w:rsidTr="004862EF">
        <w:tc>
          <w:tcPr>
            <w:tcW w:w="2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46718" w:rsidRPr="00053972" w:rsidTr="004862EF">
        <w:trPr>
          <w:trHeight w:val="392"/>
        </w:trPr>
        <w:tc>
          <w:tcPr>
            <w:tcW w:w="2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46718" w:rsidRPr="00053972" w:rsidTr="004862EF">
        <w:tc>
          <w:tcPr>
            <w:tcW w:w="2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C46718" w:rsidRPr="00053972" w:rsidRDefault="00C46718" w:rsidP="004862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46718" w:rsidRPr="00053972" w:rsidRDefault="00C46718" w:rsidP="00C4671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46718" w:rsidRPr="00053972" w:rsidRDefault="00C46718" w:rsidP="00C46718">
      <w:pPr>
        <w:rPr>
          <w:rFonts w:ascii="Times New Roman" w:hAnsi="Times New Roman"/>
          <w:sz w:val="24"/>
          <w:szCs w:val="24"/>
        </w:rPr>
      </w:pPr>
    </w:p>
    <w:sectPr w:rsidR="00C46718" w:rsidRPr="00053972" w:rsidSect="002F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1BA"/>
    <w:multiLevelType w:val="hybridMultilevel"/>
    <w:tmpl w:val="E832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011F"/>
    <w:multiLevelType w:val="hybridMultilevel"/>
    <w:tmpl w:val="97A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7ED5"/>
    <w:multiLevelType w:val="hybridMultilevel"/>
    <w:tmpl w:val="F30E1B0E"/>
    <w:lvl w:ilvl="0" w:tplc="DC38133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1A97"/>
    <w:multiLevelType w:val="hybridMultilevel"/>
    <w:tmpl w:val="FF4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82EA3"/>
    <w:multiLevelType w:val="hybridMultilevel"/>
    <w:tmpl w:val="E496DCA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106A5B85"/>
    <w:multiLevelType w:val="hybridMultilevel"/>
    <w:tmpl w:val="FF4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76F8A"/>
    <w:multiLevelType w:val="hybridMultilevel"/>
    <w:tmpl w:val="820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A79EE"/>
    <w:multiLevelType w:val="hybridMultilevel"/>
    <w:tmpl w:val="7ACEC1E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53964E0"/>
    <w:multiLevelType w:val="hybridMultilevel"/>
    <w:tmpl w:val="60B20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033C4"/>
    <w:multiLevelType w:val="hybridMultilevel"/>
    <w:tmpl w:val="4552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F57FF"/>
    <w:multiLevelType w:val="multilevel"/>
    <w:tmpl w:val="BF56DD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085528F"/>
    <w:multiLevelType w:val="hybridMultilevel"/>
    <w:tmpl w:val="C34A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D247A"/>
    <w:multiLevelType w:val="multilevel"/>
    <w:tmpl w:val="41C695F4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13">
    <w:nsid w:val="2252513E"/>
    <w:multiLevelType w:val="hybridMultilevel"/>
    <w:tmpl w:val="17DE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71E2"/>
    <w:multiLevelType w:val="hybridMultilevel"/>
    <w:tmpl w:val="79F2D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77026E"/>
    <w:multiLevelType w:val="hybridMultilevel"/>
    <w:tmpl w:val="97A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502B"/>
    <w:multiLevelType w:val="multilevel"/>
    <w:tmpl w:val="9576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0135A9"/>
    <w:multiLevelType w:val="hybridMultilevel"/>
    <w:tmpl w:val="88189F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3C13E80"/>
    <w:multiLevelType w:val="hybridMultilevel"/>
    <w:tmpl w:val="1D0EF34E"/>
    <w:lvl w:ilvl="0" w:tplc="9190E0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3B87783C"/>
    <w:multiLevelType w:val="hybridMultilevel"/>
    <w:tmpl w:val="1674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73F50"/>
    <w:multiLevelType w:val="hybridMultilevel"/>
    <w:tmpl w:val="65A6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D4E8C"/>
    <w:multiLevelType w:val="hybridMultilevel"/>
    <w:tmpl w:val="C92E902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99F171A"/>
    <w:multiLevelType w:val="hybridMultilevel"/>
    <w:tmpl w:val="FF4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F3EBB"/>
    <w:multiLevelType w:val="hybridMultilevel"/>
    <w:tmpl w:val="97A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B1E8D"/>
    <w:multiLevelType w:val="hybridMultilevel"/>
    <w:tmpl w:val="6060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8298F"/>
    <w:multiLevelType w:val="hybridMultilevel"/>
    <w:tmpl w:val="9EF0E1C6"/>
    <w:lvl w:ilvl="0" w:tplc="8376DA1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D1A51"/>
    <w:multiLevelType w:val="hybridMultilevel"/>
    <w:tmpl w:val="9FE8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50C5"/>
    <w:multiLevelType w:val="hybridMultilevel"/>
    <w:tmpl w:val="C8B0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00CEB"/>
    <w:multiLevelType w:val="hybridMultilevel"/>
    <w:tmpl w:val="861EA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C62FFF"/>
    <w:multiLevelType w:val="hybridMultilevel"/>
    <w:tmpl w:val="071E4EE6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0">
    <w:nsid w:val="6E811A22"/>
    <w:multiLevelType w:val="hybridMultilevel"/>
    <w:tmpl w:val="97A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15F35"/>
    <w:multiLevelType w:val="hybridMultilevel"/>
    <w:tmpl w:val="5290C93A"/>
    <w:lvl w:ilvl="0" w:tplc="10F4BC46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717E45D1"/>
    <w:multiLevelType w:val="hybridMultilevel"/>
    <w:tmpl w:val="2FD6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07378"/>
    <w:multiLevelType w:val="hybridMultilevel"/>
    <w:tmpl w:val="97A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E18FF"/>
    <w:multiLevelType w:val="hybridMultilevel"/>
    <w:tmpl w:val="2506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825EE"/>
    <w:multiLevelType w:val="hybridMultilevel"/>
    <w:tmpl w:val="9BAEE5DA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7"/>
  </w:num>
  <w:num w:numId="5">
    <w:abstractNumId w:val="3"/>
  </w:num>
  <w:num w:numId="6">
    <w:abstractNumId w:val="2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7"/>
  </w:num>
  <w:num w:numId="11">
    <w:abstractNumId w:val="28"/>
  </w:num>
  <w:num w:numId="12">
    <w:abstractNumId w:val="18"/>
  </w:num>
  <w:num w:numId="13">
    <w:abstractNumId w:val="35"/>
  </w:num>
  <w:num w:numId="14">
    <w:abstractNumId w:val="29"/>
  </w:num>
  <w:num w:numId="15">
    <w:abstractNumId w:val="30"/>
  </w:num>
  <w:num w:numId="16">
    <w:abstractNumId w:val="34"/>
  </w:num>
  <w:num w:numId="17">
    <w:abstractNumId w:val="31"/>
  </w:num>
  <w:num w:numId="18">
    <w:abstractNumId w:val="11"/>
  </w:num>
  <w:num w:numId="19">
    <w:abstractNumId w:val="25"/>
  </w:num>
  <w:num w:numId="20">
    <w:abstractNumId w:val="23"/>
  </w:num>
  <w:num w:numId="21">
    <w:abstractNumId w:val="15"/>
  </w:num>
  <w:num w:numId="22">
    <w:abstractNumId w:val="16"/>
  </w:num>
  <w:num w:numId="23">
    <w:abstractNumId w:val="33"/>
  </w:num>
  <w:num w:numId="24">
    <w:abstractNumId w:val="1"/>
  </w:num>
  <w:num w:numId="25">
    <w:abstractNumId w:val="14"/>
  </w:num>
  <w:num w:numId="26">
    <w:abstractNumId w:val="20"/>
  </w:num>
  <w:num w:numId="27">
    <w:abstractNumId w:val="26"/>
  </w:num>
  <w:num w:numId="28">
    <w:abstractNumId w:val="10"/>
  </w:num>
  <w:num w:numId="29">
    <w:abstractNumId w:val="6"/>
  </w:num>
  <w:num w:numId="30">
    <w:abstractNumId w:val="12"/>
  </w:num>
  <w:num w:numId="31">
    <w:abstractNumId w:val="2"/>
  </w:num>
  <w:num w:numId="32">
    <w:abstractNumId w:val="13"/>
  </w:num>
  <w:num w:numId="33">
    <w:abstractNumId w:val="32"/>
  </w:num>
  <w:num w:numId="34">
    <w:abstractNumId w:val="27"/>
  </w:num>
  <w:num w:numId="35">
    <w:abstractNumId w:val="0"/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5"/>
    <w:rsid w:val="00014766"/>
    <w:rsid w:val="0001672A"/>
    <w:rsid w:val="000411C4"/>
    <w:rsid w:val="00053972"/>
    <w:rsid w:val="000808E1"/>
    <w:rsid w:val="0008107B"/>
    <w:rsid w:val="0009350E"/>
    <w:rsid w:val="00093925"/>
    <w:rsid w:val="00097A8B"/>
    <w:rsid w:val="000B4C88"/>
    <w:rsid w:val="00150A47"/>
    <w:rsid w:val="00154ED9"/>
    <w:rsid w:val="00157260"/>
    <w:rsid w:val="001652AF"/>
    <w:rsid w:val="00177F30"/>
    <w:rsid w:val="001B5A77"/>
    <w:rsid w:val="00222F89"/>
    <w:rsid w:val="002F6412"/>
    <w:rsid w:val="003A237B"/>
    <w:rsid w:val="003F7853"/>
    <w:rsid w:val="00413BB9"/>
    <w:rsid w:val="00437F39"/>
    <w:rsid w:val="004A1E1E"/>
    <w:rsid w:val="00516AA4"/>
    <w:rsid w:val="00541897"/>
    <w:rsid w:val="00554296"/>
    <w:rsid w:val="00561EB6"/>
    <w:rsid w:val="00654B14"/>
    <w:rsid w:val="00682021"/>
    <w:rsid w:val="006F48EE"/>
    <w:rsid w:val="007A4A30"/>
    <w:rsid w:val="007C368A"/>
    <w:rsid w:val="007D09CA"/>
    <w:rsid w:val="007D192B"/>
    <w:rsid w:val="007E0B50"/>
    <w:rsid w:val="00804363"/>
    <w:rsid w:val="00860DB6"/>
    <w:rsid w:val="008854E7"/>
    <w:rsid w:val="00890DDD"/>
    <w:rsid w:val="00891C1E"/>
    <w:rsid w:val="008A0005"/>
    <w:rsid w:val="008A6AB9"/>
    <w:rsid w:val="008D4EBB"/>
    <w:rsid w:val="009A1F06"/>
    <w:rsid w:val="009D0076"/>
    <w:rsid w:val="009F541D"/>
    <w:rsid w:val="00A04DFE"/>
    <w:rsid w:val="00A137FB"/>
    <w:rsid w:val="00A350D0"/>
    <w:rsid w:val="00A4257A"/>
    <w:rsid w:val="00A55B05"/>
    <w:rsid w:val="00AC248C"/>
    <w:rsid w:val="00B607A6"/>
    <w:rsid w:val="00BD78BA"/>
    <w:rsid w:val="00BE6184"/>
    <w:rsid w:val="00C168F9"/>
    <w:rsid w:val="00C46718"/>
    <w:rsid w:val="00D03B11"/>
    <w:rsid w:val="00D40679"/>
    <w:rsid w:val="00DA390A"/>
    <w:rsid w:val="00DE4DC9"/>
    <w:rsid w:val="00DE76E8"/>
    <w:rsid w:val="00DF20E7"/>
    <w:rsid w:val="00E60C6F"/>
    <w:rsid w:val="00E6705B"/>
    <w:rsid w:val="00EB464F"/>
    <w:rsid w:val="00ED341A"/>
    <w:rsid w:val="00F57642"/>
    <w:rsid w:val="00F60034"/>
    <w:rsid w:val="00FB49ED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A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7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3B11"/>
    <w:pPr>
      <w:ind w:left="720"/>
      <w:contextualSpacing/>
    </w:pPr>
  </w:style>
  <w:style w:type="table" w:styleId="a6">
    <w:name w:val="Table Grid"/>
    <w:basedOn w:val="a1"/>
    <w:uiPriority w:val="59"/>
    <w:rsid w:val="005418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A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7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3B11"/>
    <w:pPr>
      <w:ind w:left="720"/>
      <w:contextualSpacing/>
    </w:pPr>
  </w:style>
  <w:style w:type="table" w:styleId="a6">
    <w:name w:val="Table Grid"/>
    <w:basedOn w:val="a1"/>
    <w:uiPriority w:val="59"/>
    <w:rsid w:val="005418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510">
          <w:marLeft w:val="-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yus.margarita@yandex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liya.sikuatov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zhregion.proekt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iya.sikuatov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zhregion.proekt@yandex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6C5A-5F10-45F7-B26D-534669DE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Валентина</cp:lastModifiedBy>
  <cp:revision>2</cp:revision>
  <dcterms:created xsi:type="dcterms:W3CDTF">2024-06-17T04:37:00Z</dcterms:created>
  <dcterms:modified xsi:type="dcterms:W3CDTF">2024-06-17T04:37:00Z</dcterms:modified>
</cp:coreProperties>
</file>