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ED" w:rsidRPr="00741F8C" w:rsidRDefault="00F978ED" w:rsidP="00F978ED">
      <w:pPr>
        <w:pStyle w:val="ConsPlusTitle"/>
        <w:widowControl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41F8C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предоставляются</w:t>
      </w:r>
    </w:p>
    <w:p w:rsidR="00F978ED" w:rsidRDefault="00F978ED" w:rsidP="00F978ED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41F8C">
        <w:rPr>
          <w:rFonts w:ascii="Times New Roman" w:hAnsi="Times New Roman" w:cs="Times New Roman"/>
          <w:sz w:val="26"/>
          <w:szCs w:val="26"/>
        </w:rPr>
        <w:t xml:space="preserve">государственные услуги </w:t>
      </w:r>
    </w:p>
    <w:p w:rsidR="00F978ED" w:rsidRDefault="00F978ED" w:rsidP="00F978E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78ED" w:rsidRDefault="00F978ED" w:rsidP="00F978E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78ED" w:rsidRPr="00F978ED" w:rsidRDefault="00F978ED" w:rsidP="00C95D3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>Вход в здание Министерства оборудуется табличкой (вывеской), содержащей следующую информацию:</w:t>
      </w:r>
    </w:p>
    <w:p w:rsidR="00F978ED" w:rsidRPr="00F978ED" w:rsidRDefault="00F978ED" w:rsidP="00C95D3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78ED">
        <w:rPr>
          <w:rFonts w:ascii="Times New Roman" w:hAnsi="Times New Roman" w:cs="Times New Roman"/>
          <w:sz w:val="26"/>
          <w:szCs w:val="26"/>
        </w:rPr>
        <w:t>1) полное наименование Министерства;</w:t>
      </w:r>
      <w:proofErr w:type="gramEnd"/>
    </w:p>
    <w:p w:rsidR="00F978ED" w:rsidRPr="00F978ED" w:rsidRDefault="00F978ED" w:rsidP="00C95D3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>2) адрес Министерства.</w:t>
      </w:r>
    </w:p>
    <w:p w:rsidR="00F978ED" w:rsidRPr="00F978ED" w:rsidRDefault="00F978ED" w:rsidP="00C95D3C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>Вход и выход из здания Министерства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978ED" w:rsidRPr="00F978ED" w:rsidRDefault="00F978ED" w:rsidP="00C95D3C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F978ED" w:rsidRPr="00F978ED" w:rsidRDefault="00F978ED" w:rsidP="00C95D3C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>1) возможность беспрепятственного входа в здание и выхода из него;</w:t>
      </w:r>
    </w:p>
    <w:p w:rsidR="00F978ED" w:rsidRPr="00F978ED" w:rsidRDefault="00F978ED" w:rsidP="00C95D3C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 xml:space="preserve">2) возможность самостоятельного передвижения по территории здания </w:t>
      </w:r>
      <w:r w:rsidRPr="00F978ED">
        <w:rPr>
          <w:rFonts w:ascii="Times New Roman" w:hAnsi="Times New Roman" w:cs="Times New Roman"/>
          <w:sz w:val="26"/>
          <w:szCs w:val="26"/>
        </w:rPr>
        <w:br/>
        <w:t xml:space="preserve">в целях доступа к месту предоставления государственной услуги, в том числе </w:t>
      </w:r>
      <w:r w:rsidRPr="00F978ED">
        <w:rPr>
          <w:rFonts w:ascii="Times New Roman" w:hAnsi="Times New Roman" w:cs="Times New Roman"/>
          <w:sz w:val="26"/>
          <w:szCs w:val="26"/>
        </w:rPr>
        <w:br/>
        <w:t xml:space="preserve">с помощью должностных лиц Министерства, предоставляющих государственную услугу; </w:t>
      </w:r>
    </w:p>
    <w:p w:rsidR="00F978ED" w:rsidRPr="00F978ED" w:rsidRDefault="00F978ED" w:rsidP="00C95D3C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 xml:space="preserve">3) сопровождение инвалидов, имеющих стойкие нарушения функции зрения </w:t>
      </w:r>
      <w:r w:rsidRPr="00F978ED">
        <w:rPr>
          <w:rFonts w:ascii="Times New Roman" w:hAnsi="Times New Roman" w:cs="Times New Roman"/>
          <w:sz w:val="26"/>
          <w:szCs w:val="26"/>
        </w:rPr>
        <w:br/>
        <w:t>и самостоятельного передвижения, по территории здания;</w:t>
      </w:r>
    </w:p>
    <w:p w:rsidR="00F978ED" w:rsidRPr="00F978ED" w:rsidRDefault="00F978ED" w:rsidP="00C95D3C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>4) содействие инвалиду при входе в здание и выходе из него, информирование инвалида о доступных маршрутах общественного транспорта.</w:t>
      </w:r>
    </w:p>
    <w:p w:rsidR="00F978ED" w:rsidRPr="00F978ED" w:rsidRDefault="00F978ED" w:rsidP="00C95D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рабочем кабинете специалиста </w:t>
      </w:r>
      <w:r w:rsidRPr="00F978ED">
        <w:rPr>
          <w:rFonts w:ascii="Times New Roman" w:hAnsi="Times New Roman" w:cs="Times New Roman"/>
          <w:sz w:val="26"/>
          <w:szCs w:val="26"/>
        </w:rPr>
        <w:br/>
        <w:t xml:space="preserve">в административном здании, в котором размещается Министерство. </w:t>
      </w:r>
    </w:p>
    <w:p w:rsidR="00F978ED" w:rsidRPr="00F978ED" w:rsidRDefault="00F978ED" w:rsidP="00C95D3C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>Места ожидания оборудуются стульями, должны соответствовать комфортным условиям для заявителей и оптимальным условиям работы должностных лиц Министерства.</w:t>
      </w:r>
    </w:p>
    <w:p w:rsidR="00F978ED" w:rsidRPr="00F978ED" w:rsidRDefault="00F978ED" w:rsidP="00C95D3C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>Места для заполнения документов оборудуются:</w:t>
      </w:r>
    </w:p>
    <w:p w:rsidR="00F978ED" w:rsidRPr="00F978ED" w:rsidRDefault="00F978ED" w:rsidP="00C95D3C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78ED">
        <w:rPr>
          <w:rFonts w:ascii="Times New Roman" w:hAnsi="Times New Roman" w:cs="Times New Roman"/>
          <w:sz w:val="26"/>
          <w:szCs w:val="26"/>
        </w:rPr>
        <w:t>1) информационными стендами;</w:t>
      </w:r>
      <w:proofErr w:type="gramEnd"/>
    </w:p>
    <w:p w:rsidR="00F978ED" w:rsidRPr="00F978ED" w:rsidRDefault="00F978ED" w:rsidP="00C95D3C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>2) стульями и столами для возможности оформления документов;</w:t>
      </w:r>
    </w:p>
    <w:p w:rsidR="00F978ED" w:rsidRDefault="00F978ED" w:rsidP="00C95D3C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>3) писчей бумагой и формами для заполнения.</w:t>
      </w:r>
    </w:p>
    <w:p w:rsidR="009D7197" w:rsidRDefault="009D7197" w:rsidP="00C95D3C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7197" w:rsidRPr="009D7197" w:rsidRDefault="009D7197" w:rsidP="00C95D3C">
      <w:pPr>
        <w:pStyle w:val="ConsPlusTitle"/>
        <w:widowControl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7197">
        <w:rPr>
          <w:rFonts w:ascii="Times New Roman" w:hAnsi="Times New Roman" w:cs="Times New Roman"/>
          <w:sz w:val="26"/>
          <w:szCs w:val="26"/>
        </w:rPr>
        <w:t>Показатели качества и доступности</w:t>
      </w:r>
    </w:p>
    <w:p w:rsidR="009D7197" w:rsidRPr="009D7197" w:rsidRDefault="009D7197" w:rsidP="00C95D3C">
      <w:pPr>
        <w:pStyle w:val="ConsPlusTitle"/>
        <w:widowControl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7197">
        <w:rPr>
          <w:rFonts w:ascii="Times New Roman" w:hAnsi="Times New Roman" w:cs="Times New Roman"/>
          <w:sz w:val="26"/>
          <w:szCs w:val="26"/>
        </w:rPr>
        <w:t>госуд</w:t>
      </w:r>
      <w:bookmarkStart w:id="0" w:name="_GoBack"/>
      <w:bookmarkEnd w:id="0"/>
      <w:r w:rsidRPr="009D7197">
        <w:rPr>
          <w:rFonts w:ascii="Times New Roman" w:hAnsi="Times New Roman" w:cs="Times New Roman"/>
          <w:sz w:val="26"/>
          <w:szCs w:val="26"/>
        </w:rPr>
        <w:t>арственной услуги</w:t>
      </w:r>
    </w:p>
    <w:p w:rsidR="00F978ED" w:rsidRPr="00F978ED" w:rsidRDefault="00F978ED" w:rsidP="00C95D3C">
      <w:pPr>
        <w:jc w:val="center"/>
      </w:pPr>
    </w:p>
    <w:p w:rsidR="00F978ED" w:rsidRDefault="00F978ED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>Показатели доступности государственной услуги:</w:t>
      </w:r>
    </w:p>
    <w:p w:rsidR="009D7197" w:rsidRDefault="009D7197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размещение формы заявления на сайте Министерства;</w:t>
      </w:r>
    </w:p>
    <w:p w:rsidR="009D7197" w:rsidRPr="00F978ED" w:rsidRDefault="009D7197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возможность направления заявления и документов на адрес электронной почты;</w:t>
      </w:r>
    </w:p>
    <w:p w:rsidR="00F978ED" w:rsidRPr="00F978ED" w:rsidRDefault="009D7197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978ED" w:rsidRPr="00F978ED">
        <w:rPr>
          <w:rFonts w:ascii="Times New Roman" w:hAnsi="Times New Roman" w:cs="Times New Roman"/>
          <w:sz w:val="26"/>
          <w:szCs w:val="26"/>
        </w:rPr>
        <w:t xml:space="preserve">) возможность получения государственной услуги своевременно </w:t>
      </w:r>
      <w:r w:rsidR="00F978ED" w:rsidRPr="00F978ED">
        <w:rPr>
          <w:rFonts w:ascii="Times New Roman" w:hAnsi="Times New Roman" w:cs="Times New Roman"/>
          <w:sz w:val="26"/>
          <w:szCs w:val="26"/>
        </w:rPr>
        <w:br/>
        <w:t>и в соответствии с настоящим Административным регламентом;</w:t>
      </w:r>
    </w:p>
    <w:p w:rsidR="00F978ED" w:rsidRPr="00F978ED" w:rsidRDefault="009D7197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978ED" w:rsidRPr="00F978ED">
        <w:rPr>
          <w:rFonts w:ascii="Times New Roman" w:hAnsi="Times New Roman" w:cs="Times New Roman"/>
          <w:sz w:val="26"/>
          <w:szCs w:val="26"/>
        </w:rPr>
        <w:t xml:space="preserve">) доступность обращения за предоставлением государственной услуги, </w:t>
      </w:r>
      <w:r w:rsidR="00F978ED" w:rsidRPr="00F978ED">
        <w:rPr>
          <w:rFonts w:ascii="Times New Roman" w:hAnsi="Times New Roman" w:cs="Times New Roman"/>
          <w:sz w:val="26"/>
          <w:szCs w:val="26"/>
        </w:rPr>
        <w:br/>
        <w:t>в том числе лицами с ограниченными возможностями</w:t>
      </w:r>
      <w:r>
        <w:rPr>
          <w:rFonts w:ascii="Times New Roman" w:hAnsi="Times New Roman" w:cs="Times New Roman"/>
          <w:sz w:val="26"/>
          <w:szCs w:val="26"/>
        </w:rPr>
        <w:t xml:space="preserve"> здоровья</w:t>
      </w:r>
      <w:r w:rsidR="00F978ED" w:rsidRPr="00F978ED">
        <w:rPr>
          <w:rFonts w:ascii="Times New Roman" w:hAnsi="Times New Roman" w:cs="Times New Roman"/>
          <w:sz w:val="26"/>
          <w:szCs w:val="26"/>
        </w:rPr>
        <w:t>;</w:t>
      </w:r>
    </w:p>
    <w:p w:rsidR="00F978ED" w:rsidRPr="00F978ED" w:rsidRDefault="009D7197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978ED" w:rsidRPr="00F978ED">
        <w:rPr>
          <w:rFonts w:ascii="Times New Roman" w:hAnsi="Times New Roman" w:cs="Times New Roman"/>
          <w:sz w:val="26"/>
          <w:szCs w:val="26"/>
        </w:rPr>
        <w:t xml:space="preserve">) возможность получения полной, актуальной и достоверной информации </w:t>
      </w:r>
      <w:r w:rsidR="00F978ED" w:rsidRPr="00F978ED">
        <w:rPr>
          <w:rFonts w:ascii="Times New Roman" w:hAnsi="Times New Roman" w:cs="Times New Roman"/>
          <w:sz w:val="26"/>
          <w:szCs w:val="26"/>
        </w:rPr>
        <w:br/>
        <w:t>о порядке предоставления государственной услуги, в том числе с использованием информационно-коммуникационных технологий;</w:t>
      </w:r>
    </w:p>
    <w:p w:rsidR="00F978ED" w:rsidRPr="00F978ED" w:rsidRDefault="009D7197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978ED" w:rsidRPr="00F978ED">
        <w:rPr>
          <w:rFonts w:ascii="Times New Roman" w:hAnsi="Times New Roman" w:cs="Times New Roman"/>
          <w:sz w:val="26"/>
          <w:szCs w:val="26"/>
        </w:rPr>
        <w:t xml:space="preserve">) возможность досудебного рассмотрения жалоб заявителей на решения, </w:t>
      </w:r>
      <w:r w:rsidR="00F978ED" w:rsidRPr="00F978ED">
        <w:rPr>
          <w:rFonts w:ascii="Times New Roman" w:hAnsi="Times New Roman" w:cs="Times New Roman"/>
          <w:sz w:val="26"/>
          <w:szCs w:val="26"/>
        </w:rPr>
        <w:lastRenderedPageBreak/>
        <w:t xml:space="preserve">действия (бездействие) должностных лиц Министерства, ответственных </w:t>
      </w:r>
      <w:r w:rsidR="00F978ED" w:rsidRPr="00F978ED">
        <w:rPr>
          <w:rFonts w:ascii="Times New Roman" w:hAnsi="Times New Roman" w:cs="Times New Roman"/>
          <w:sz w:val="26"/>
          <w:szCs w:val="26"/>
        </w:rPr>
        <w:br/>
        <w:t>за предоставление государственной услуги;</w:t>
      </w:r>
    </w:p>
    <w:p w:rsidR="00F978ED" w:rsidRPr="00F978ED" w:rsidRDefault="009D7197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978ED" w:rsidRPr="00F978ED">
        <w:rPr>
          <w:rFonts w:ascii="Times New Roman" w:hAnsi="Times New Roman" w:cs="Times New Roman"/>
          <w:sz w:val="26"/>
          <w:szCs w:val="26"/>
        </w:rPr>
        <w:t>) безвозмездность предоставления государственной услуги;</w:t>
      </w:r>
    </w:p>
    <w:p w:rsidR="00F978ED" w:rsidRDefault="009D7197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978ED" w:rsidRPr="00F978ED">
        <w:rPr>
          <w:rFonts w:ascii="Times New Roman" w:hAnsi="Times New Roman" w:cs="Times New Roman"/>
          <w:sz w:val="26"/>
          <w:szCs w:val="26"/>
        </w:rPr>
        <w:t>) получени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978ED" w:rsidRPr="00F978ED">
        <w:rPr>
          <w:rFonts w:ascii="Times New Roman" w:hAnsi="Times New Roman" w:cs="Times New Roman"/>
          <w:sz w:val="26"/>
          <w:szCs w:val="26"/>
        </w:rPr>
        <w:t xml:space="preserve"> результата предоставления услуги</w:t>
      </w:r>
      <w:r>
        <w:rPr>
          <w:rFonts w:ascii="Times New Roman" w:hAnsi="Times New Roman" w:cs="Times New Roman"/>
          <w:sz w:val="26"/>
          <w:szCs w:val="26"/>
        </w:rPr>
        <w:t xml:space="preserve"> удобным для заявителя способом.</w:t>
      </w:r>
    </w:p>
    <w:p w:rsidR="009D7197" w:rsidRDefault="009D7197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возможность исправить опечатки, ошибки; получить дубликат </w:t>
      </w:r>
      <w:r w:rsidR="00C95D3C">
        <w:rPr>
          <w:rFonts w:ascii="Times New Roman" w:hAnsi="Times New Roman" w:cs="Times New Roman"/>
          <w:sz w:val="26"/>
          <w:szCs w:val="26"/>
        </w:rPr>
        <w:t>заключения.</w:t>
      </w:r>
    </w:p>
    <w:p w:rsidR="00C95D3C" w:rsidRDefault="00C95D3C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5D3C" w:rsidRPr="00F978ED" w:rsidRDefault="00C95D3C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78ED" w:rsidRPr="00F978ED" w:rsidRDefault="00F978ED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>Показателями качества государственной услуги являются:</w:t>
      </w:r>
    </w:p>
    <w:p w:rsidR="00F978ED" w:rsidRPr="00F978ED" w:rsidRDefault="00F978ED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>1) отсутствие нарушений сроков предоставления государственной услуги;</w:t>
      </w:r>
    </w:p>
    <w:p w:rsidR="00F978ED" w:rsidRPr="00F978ED" w:rsidRDefault="00F978ED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 xml:space="preserve">2) отсутствие случаев удовлетворения в судебном порядке заявлений заявителей, оспаривающих решения и действия (бездействия) Министерства, </w:t>
      </w:r>
      <w:r w:rsidRPr="00F978ED">
        <w:rPr>
          <w:rFonts w:ascii="Times New Roman" w:hAnsi="Times New Roman" w:cs="Times New Roman"/>
          <w:sz w:val="26"/>
          <w:szCs w:val="26"/>
        </w:rPr>
        <w:br/>
        <w:t xml:space="preserve">государственных гражданских служащих; </w:t>
      </w:r>
    </w:p>
    <w:p w:rsidR="00F978ED" w:rsidRDefault="00F978ED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78ED">
        <w:rPr>
          <w:rFonts w:ascii="Times New Roman" w:hAnsi="Times New Roman" w:cs="Times New Roman"/>
          <w:sz w:val="26"/>
          <w:szCs w:val="26"/>
        </w:rPr>
        <w:t xml:space="preserve">3) отсутствие случаев назначения административных наказаний в отношении Министерства, государственных гражданских служащих, за нарушение законодательства об организации предоставления государственных </w:t>
      </w:r>
      <w:r w:rsidRPr="00F978ED">
        <w:rPr>
          <w:rFonts w:ascii="Times New Roman" w:hAnsi="Times New Roman" w:cs="Times New Roman"/>
          <w:sz w:val="26"/>
          <w:szCs w:val="26"/>
        </w:rPr>
        <w:br/>
        <w:t>и муниципальных услуг</w:t>
      </w:r>
      <w:r w:rsidR="009D7197">
        <w:rPr>
          <w:rFonts w:ascii="Times New Roman" w:hAnsi="Times New Roman" w:cs="Times New Roman"/>
          <w:sz w:val="26"/>
          <w:szCs w:val="26"/>
        </w:rPr>
        <w:t>;</w:t>
      </w:r>
    </w:p>
    <w:p w:rsidR="009D7197" w:rsidRPr="00741F8C" w:rsidRDefault="009D7197" w:rsidP="00C95D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9D7197">
        <w:rPr>
          <w:rFonts w:ascii="Times New Roman" w:hAnsi="Times New Roman" w:cs="Times New Roman"/>
          <w:sz w:val="26"/>
          <w:szCs w:val="26"/>
        </w:rPr>
        <w:t>информировани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D7197">
        <w:rPr>
          <w:rFonts w:ascii="Times New Roman" w:hAnsi="Times New Roman" w:cs="Times New Roman"/>
          <w:sz w:val="26"/>
          <w:szCs w:val="26"/>
        </w:rPr>
        <w:t xml:space="preserve"> заявителя о ходе предоставления услуги</w:t>
      </w:r>
      <w:r>
        <w:rPr>
          <w:rFonts w:ascii="Times New Roman" w:hAnsi="Times New Roman" w:cs="Times New Roman"/>
          <w:sz w:val="26"/>
          <w:szCs w:val="26"/>
        </w:rPr>
        <w:t xml:space="preserve"> на каждом этапе предоставления государственной услуги.</w:t>
      </w:r>
    </w:p>
    <w:p w:rsidR="00F978ED" w:rsidRDefault="00F978ED" w:rsidP="00C95D3C">
      <w:pPr>
        <w:jc w:val="both"/>
      </w:pPr>
    </w:p>
    <w:sectPr w:rsidR="00F9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ED"/>
    <w:rsid w:val="009D7197"/>
    <w:rsid w:val="00C95D3C"/>
    <w:rsid w:val="00F45EB1"/>
    <w:rsid w:val="00F9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AK0112</dc:creator>
  <cp:lastModifiedBy>AK0112</cp:lastModifiedBy>
  <cp:revision>1</cp:revision>
  <dcterms:created xsi:type="dcterms:W3CDTF">2024-10-02T08:01:00Z</dcterms:created>
  <dcterms:modified xsi:type="dcterms:W3CDTF">2024-10-02T08:36:00Z</dcterms:modified>
</cp:coreProperties>
</file>